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56" w:rsidRPr="00A92C56" w:rsidRDefault="00A92C56" w:rsidP="00A92C56">
      <w:pPr>
        <w:spacing w:before="300" w:after="0" w:line="240" w:lineRule="auto"/>
        <w:jc w:val="center"/>
        <w:outlineLvl w:val="0"/>
        <w:rPr>
          <w:rFonts w:ascii="Georgia" w:eastAsia="Times New Roman" w:hAnsi="Georgia" w:cs="Times New Roman"/>
          <w:b/>
          <w:bCs/>
          <w:caps/>
          <w:color w:val="000000"/>
          <w:spacing w:val="30"/>
          <w:kern w:val="36"/>
          <w:sz w:val="33"/>
          <w:szCs w:val="33"/>
          <w:lang w:eastAsia="ru-RU"/>
        </w:rPr>
      </w:pPr>
      <w:r w:rsidRPr="00A92C56">
        <w:rPr>
          <w:rFonts w:ascii="Georgia" w:eastAsia="Times New Roman" w:hAnsi="Georgia" w:cs="Times New Roman"/>
          <w:b/>
          <w:bCs/>
          <w:caps/>
          <w:color w:val="000000"/>
          <w:spacing w:val="30"/>
          <w:kern w:val="36"/>
          <w:sz w:val="33"/>
          <w:szCs w:val="33"/>
          <w:lang w:eastAsia="ru-RU"/>
        </w:rPr>
        <w:t>WHY ARE WE ORTHODOX?</w:t>
      </w:r>
    </w:p>
    <w:p w:rsidR="00A92C56" w:rsidRPr="00A92C56" w:rsidRDefault="00A92C56" w:rsidP="00A92C56">
      <w:pPr>
        <w:pBdr>
          <w:bottom w:val="single" w:sz="6" w:space="1" w:color="auto"/>
        </w:pBdr>
        <w:spacing w:after="0" w:line="240" w:lineRule="auto"/>
        <w:jc w:val="center"/>
        <w:rPr>
          <w:rFonts w:ascii="Arial" w:eastAsia="Times New Roman" w:hAnsi="Arial" w:cs="Arial"/>
          <w:vanish/>
          <w:sz w:val="16"/>
          <w:szCs w:val="16"/>
          <w:lang w:eastAsia="ru-RU"/>
        </w:rPr>
      </w:pPr>
      <w:r w:rsidRPr="00A92C56">
        <w:rPr>
          <w:rFonts w:ascii="Arial" w:eastAsia="Times New Roman" w:hAnsi="Arial" w:cs="Arial"/>
          <w:vanish/>
          <w:sz w:val="16"/>
          <w:szCs w:val="16"/>
          <w:lang w:eastAsia="ru-RU"/>
        </w:rPr>
        <w:t>Начало формы</w:t>
      </w:r>
    </w:p>
    <w:p w:rsidR="00A92C56" w:rsidRPr="00A92C56" w:rsidRDefault="00A92C56" w:rsidP="00A92C56">
      <w:pPr>
        <w:spacing w:after="0" w:line="240" w:lineRule="auto"/>
        <w:jc w:val="both"/>
        <w:rPr>
          <w:rFonts w:ascii="Georgia" w:eastAsia="Times New Roman" w:hAnsi="Georgia" w:cs="Times New Roman"/>
          <w:color w:val="000000"/>
          <w:sz w:val="27"/>
          <w:szCs w:val="27"/>
          <w:lang w:eastAsia="ru-RU"/>
        </w:rPr>
      </w:pPr>
    </w:p>
    <w:p w:rsidR="00A92C56" w:rsidRPr="00A92C56" w:rsidRDefault="00A92C56" w:rsidP="00A92C56">
      <w:pPr>
        <w:pBdr>
          <w:top w:val="single" w:sz="6" w:space="1" w:color="auto"/>
        </w:pBdr>
        <w:spacing w:after="0" w:line="240" w:lineRule="auto"/>
        <w:jc w:val="center"/>
        <w:rPr>
          <w:rFonts w:ascii="Arial" w:eastAsia="Times New Roman" w:hAnsi="Arial" w:cs="Arial"/>
          <w:vanish/>
          <w:sz w:val="16"/>
          <w:szCs w:val="16"/>
          <w:lang w:eastAsia="ru-RU"/>
        </w:rPr>
      </w:pPr>
      <w:r w:rsidRPr="00A92C56">
        <w:rPr>
          <w:rFonts w:ascii="Arial" w:eastAsia="Times New Roman" w:hAnsi="Arial" w:cs="Arial"/>
          <w:vanish/>
          <w:sz w:val="16"/>
          <w:szCs w:val="16"/>
          <w:lang w:eastAsia="ru-RU"/>
        </w:rPr>
        <w:t>Конец формы</w:t>
      </w:r>
    </w:p>
    <w:p w:rsidR="00A92C56" w:rsidRPr="00A92C56" w:rsidRDefault="00A92C56" w:rsidP="00A92C56">
      <w:pPr>
        <w:spacing w:line="240" w:lineRule="auto"/>
        <w:jc w:val="both"/>
        <w:rPr>
          <w:rFonts w:ascii="Georgia" w:eastAsia="Times New Roman" w:hAnsi="Georgia" w:cs="Times New Roman"/>
          <w:color w:val="000000"/>
          <w:sz w:val="28"/>
          <w:szCs w:val="28"/>
          <w:lang w:eastAsia="ru-RU"/>
        </w:rPr>
      </w:pPr>
    </w:p>
    <w:p w:rsidR="00A92C56" w:rsidRPr="00A92C56" w:rsidRDefault="00A92C56" w:rsidP="00A92C56">
      <w:pPr>
        <w:spacing w:after="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In our day and age, we are left in a situation where we cannot separate ourselves by walls, or any other means, from unbounded religious pluralism. Man has found himself faced with such a proliferation of religious trends, each one offering its own ideals, norms of life, and views, that former generations would not envy us. A little earlier it was simpler. The main choice facing a seeker was quite clear—religion, or atheism. Now we are faced with something much more complicated, and worse. Now, before coming to Orthodoxy, one has to go through three difficult steps.</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We already know the first step: does God exist, or not? If a person is already convinced that God exists, then an even more difficult problem arises. There are many religions, but which one of them is true? What should he become? Should he become a Christian, or why not a Moslem, or a Buddhist, or a hare Krishna? I do not want to name any more; there are many religions and pseudo-religions, sects, and syncretistic groups, and you know them better than I do. In a word, a person is faced with the endless question: why, why, and why? This is the nature of the first step.</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After passing through this dense jungle of religions and arriving at the conviction that Christianity is true, a person finds himself faced with a no less complicated question: What can be called Christianity? After all, it has many forms. What should he be—Orthodox, Catholic, or Protestant (Lutheran, Pentecostal, Baptist…)? Thus, the third step is also not so simple.</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I will tell you a secret; or to be more exact (I will name it but not tell it to you because that would require another conversation), that there is also a fourth step which requires particular spiritual zeal, continual and attentive study of the Holy Scriptures and works of the holy ascetic fathers, effort and struggle with your passions and foibles. It is the most difficult step, and that is why I did not name it right away. It consists in knowing just what Orthodoxy is, and what it means to be Orthodox. This question is becoming these days more and more acute.</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Here is the situation with which modern man is faced. Furthermore, the representatives of new and old religions, or heterodox confessions, generally have significantly more opportunities to spread the propaganda of their ideas through the mass media than do we Orthodox.</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Now let us go through this enfilade of rooms which opens before each person who seeks the truth, and let us look at if only the most common, but principle, features, that show why a person in fact should—not just can, but truly should, for intelligent reasons, become not simply a believer in the existence of God, not just generally religious, and not simply Christian, but an Orthodox Christian.</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 xml:space="preserve">Thus, the first step: “Religion and atheism.” At conferences, I sometimes meet people who are truly educated, scholarly, and not shallow-minded; </w:t>
      </w:r>
      <w:r w:rsidRPr="00A92C56">
        <w:rPr>
          <w:rFonts w:ascii="Georgia" w:eastAsia="Times New Roman" w:hAnsi="Georgia" w:cs="Times New Roman"/>
          <w:color w:val="000000"/>
          <w:sz w:val="28"/>
          <w:szCs w:val="28"/>
          <w:lang w:val="en-US" w:eastAsia="ru-RU"/>
        </w:rPr>
        <w:lastRenderedPageBreak/>
        <w:t>and I constantly run into one and the same question: Does God exist? Who is He? Or, if God exists, then why doesn’t He enter the tribunal of the United Nations and announce Himself? I even hear, “Why is He needed?” What can I say to that?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There is no doubt that the main question for man, regardless of whether he recognizes it or just senses and experiences it subconsciously, is the question of the meaning of life. I am sure that every person and all people will answer it unequivocally: The meaning is, of course—life. And not only life, but a life that is conscious, filled with positive feelings of satisfaction, joy, love, etc. And how could it be otherwise? No one ever has, or ever could regard or insist that the ultimate meaning of man’s life could be eternal sleep or death.</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Here lies the impassible watershed between religion and atheism. Christianity confirms that this earthly life is only the beginning, condition, and means to prepare for eternity; therefore, prepare yourself, O man, for eternal life awaits you. Furthermore, Christianity offers everything necessary for a dignified entrance into eternal life. But what does atheism assert? </w:t>
      </w:r>
      <w:r w:rsidRPr="00A92C56">
        <w:rPr>
          <w:rFonts w:ascii="Georgia" w:eastAsia="Times New Roman" w:hAnsi="Georgia" w:cs="Times New Roman"/>
          <w:b/>
          <w:bCs/>
          <w:color w:val="000000"/>
          <w:sz w:val="28"/>
          <w:szCs w:val="28"/>
          <w:lang w:val="en-US" w:eastAsia="ru-RU"/>
        </w:rPr>
        <w:t>Believe,</w:t>
      </w:r>
      <w:r w:rsidRPr="00A92C56">
        <w:rPr>
          <w:rFonts w:ascii="Georgia" w:eastAsia="Times New Roman" w:hAnsi="Georgia" w:cs="Times New Roman"/>
          <w:color w:val="000000"/>
          <w:sz w:val="28"/>
          <w:szCs w:val="28"/>
          <w:lang w:val="en-US" w:eastAsia="ru-RU"/>
        </w:rPr>
        <w:t> O man that there is no eternity, no God, no soul. A human being is just as mortal as his body. Therefore, in the final analysis, death awaits you and all mankind. What horrors, what pessimism, what despair! The very words make one’s skin crawl: “Man, eternal death awaits you!” (I am not even talking about those strange arguments proposed by the atheistic </w:t>
      </w:r>
      <w:r w:rsidRPr="00A92C56">
        <w:rPr>
          <w:rFonts w:ascii="Georgia" w:eastAsia="Times New Roman" w:hAnsi="Georgia" w:cs="Times New Roman"/>
          <w:b/>
          <w:bCs/>
          <w:color w:val="000000"/>
          <w:sz w:val="28"/>
          <w:szCs w:val="28"/>
          <w:lang w:val="en-US" w:eastAsia="ru-RU"/>
        </w:rPr>
        <w:t>belief</w:t>
      </w:r>
      <w:r w:rsidRPr="00A92C56">
        <w:rPr>
          <w:rFonts w:ascii="Georgia" w:eastAsia="Times New Roman" w:hAnsi="Georgia" w:cs="Times New Roman"/>
          <w:color w:val="000000"/>
          <w:sz w:val="28"/>
          <w:szCs w:val="28"/>
          <w:lang w:val="en-US" w:eastAsia="ru-RU"/>
        </w:rPr>
        <w:t> in the non-existence of God.) This assertion alone is enough to make the human soul shudder. No, save me from such a </w:t>
      </w:r>
      <w:r w:rsidRPr="00A92C56">
        <w:rPr>
          <w:rFonts w:ascii="Georgia" w:eastAsia="Times New Roman" w:hAnsi="Georgia" w:cs="Times New Roman"/>
          <w:b/>
          <w:bCs/>
          <w:color w:val="000000"/>
          <w:sz w:val="28"/>
          <w:szCs w:val="28"/>
          <w:lang w:val="en-US" w:eastAsia="ru-RU"/>
        </w:rPr>
        <w:t>belief</w:t>
      </w:r>
      <w:r w:rsidRPr="00A92C56">
        <w:rPr>
          <w:rFonts w:ascii="Georgia" w:eastAsia="Times New Roman" w:hAnsi="Georgia" w:cs="Times New Roman"/>
          <w:color w:val="000000"/>
          <w:sz w:val="28"/>
          <w:szCs w:val="28"/>
          <w:lang w:val="en-US" w:eastAsia="ru-RU"/>
        </w:rPr>
        <w: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When a person gets lost in the forest, he searches for the way home. Then suddenly he sees someone, and asks, “Is there a way out of here?” He gets the reply, “No, and don’t even look for it. Get used to it here.” Will such an answer satisfy him? It is doubtful. Won’t he keep searching? When he finds another person who says to him, “Yes, there is a way out, and I will show you the signs by which you can get out of here.” Won’t the lost person more likely believe this answer? The same thing happens in the realm of worldview searches, when a person finds himself faced with religion and atheism. While the spark of the search for truth and the meaning of life is still preserved within a person, he psychologically cannot accept the concept which asserts that he as an individual, and thus all people, are headed for eternal death. What, then, is the point of morality, the ideals of goodness, self-sacrifice, or love for others, if we die tomorrow?</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A no less murderous argument for atheism is the question, "What should I do in order to be sure that there is no God? Should I become a scientist? But there are many scientists who believe in God. Should I become a philosopher? But there are just as many philosophers who believe in God.” But without any answer to that question, atheism becomes no more than blind </w:t>
      </w:r>
      <w:r w:rsidRPr="00A92C56">
        <w:rPr>
          <w:rFonts w:ascii="Georgia" w:eastAsia="Times New Roman" w:hAnsi="Georgia" w:cs="Times New Roman"/>
          <w:b/>
          <w:bCs/>
          <w:color w:val="000000"/>
          <w:sz w:val="28"/>
          <w:szCs w:val="28"/>
          <w:lang w:val="en-US" w:eastAsia="ru-RU"/>
        </w:rPr>
        <w:t>faith.</w:t>
      </w:r>
      <w:r w:rsidRPr="00A92C56">
        <w:rPr>
          <w:rFonts w:ascii="Georgia" w:eastAsia="Times New Roman" w:hAnsi="Georgia" w:cs="Times New Roman"/>
          <w:color w:val="000000"/>
          <w:sz w:val="28"/>
          <w:szCs w:val="28"/>
          <w:lang w:val="en-US" w:eastAsia="ru-RU"/>
        </w:rPr>
        <w:t> However, the answer is obvious: there is only one way for us to be sure of the existence, or the nonexistence, of God. That is to step upon the path of religious life. There simply is no other way.</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 xml:space="preserve">I have just noted only one side, psychologically very essential, through which I think it is already sufficient for every person with a living soul to </w:t>
      </w:r>
      <w:r w:rsidRPr="00A92C56">
        <w:rPr>
          <w:rFonts w:ascii="Georgia" w:eastAsia="Times New Roman" w:hAnsi="Georgia" w:cs="Times New Roman"/>
          <w:color w:val="000000"/>
          <w:sz w:val="28"/>
          <w:szCs w:val="28"/>
          <w:lang w:val="en-US" w:eastAsia="ru-RU"/>
        </w:rPr>
        <w:lastRenderedPageBreak/>
        <w:t>understand that only a worldview which accepts as its foundation the Being Whom we call God, will enable us to speak of the meaning of life.</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Thus, I believe in God. We shall consider that we have passed through the first room.</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Now I am going into the second room… But—my God! What do I see here? It is full of people, and each one is shouting, “Only I have the truth.” Christians, Moslems, Confucians, Buddhists, Jews, and God knows who else. So there he stands, the believer in God, amongst all these believers, trying to find out who is right, who he should believe. That is quite a task…</w:t>
      </w:r>
    </w:p>
    <w:p w:rsidR="00A92C56" w:rsidRPr="00A92C56" w:rsidRDefault="00A92C56" w:rsidP="00A92C56">
      <w:pPr>
        <w:spacing w:after="240" w:line="240" w:lineRule="auto"/>
        <w:jc w:val="center"/>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   *   *</w:t>
      </w:r>
    </w:p>
    <w:p w:rsidR="00A92C56" w:rsidRPr="00A92C56" w:rsidRDefault="00A92C56" w:rsidP="00A92C56">
      <w:pPr>
        <w:spacing w:after="240" w:line="240" w:lineRule="auto"/>
        <w:jc w:val="center"/>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Step Two</w:t>
      </w:r>
    </w:p>
    <w:p w:rsidR="00A92C56" w:rsidRPr="00A92C56" w:rsidRDefault="00A92C56" w:rsidP="00A92C56">
      <w:pPr>
        <w:spacing w:after="240" w:line="240" w:lineRule="auto"/>
        <w:jc w:val="center"/>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CHRISTIANITY IS TRUE</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Which religion is true? Probably the one that can prove its Divine origin, for we have determined that God is the truth. To do this, a religion must supply objective proof that its teaching was not adopted from somewhere else, or based upon some religious and philosophical systems. Thus, Christianity (and only it) meets this demand. If you should ever be in the position to have a discussion with representatives of other religions on this subject, you will ask, “What arguments do you have to confirm the truth of your religion?" You cannot even imagine how unanswerable this question is for them.</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Christianity has a whole series of objective—I emphasize, </w:t>
      </w:r>
      <w:r w:rsidRPr="00A92C56">
        <w:rPr>
          <w:rFonts w:ascii="Georgia" w:eastAsia="Times New Roman" w:hAnsi="Georgia" w:cs="Times New Roman"/>
          <w:i/>
          <w:iCs/>
          <w:color w:val="000000"/>
          <w:sz w:val="28"/>
          <w:szCs w:val="28"/>
          <w:lang w:val="en-US" w:eastAsia="ru-RU"/>
        </w:rPr>
        <w:t>objective</w:t>
      </w:r>
      <w:r w:rsidRPr="00A92C56">
        <w:rPr>
          <w:rFonts w:ascii="Georgia" w:eastAsia="Times New Roman" w:hAnsi="Georgia" w:cs="Times New Roman"/>
          <w:color w:val="000000"/>
          <w:sz w:val="28"/>
          <w:szCs w:val="28"/>
          <w:lang w:val="en-US" w:eastAsia="ru-RU"/>
        </w:rPr>
        <w:t>—arguments that testify to itself as a religion having specifically God as its source. Such an assertion may seem very strong, and therefore it requires special time to elaborate upon it properly. For now, however, I will present only the following arguments.</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b/>
          <w:bCs/>
          <w:color w:val="000000"/>
          <w:sz w:val="28"/>
          <w:szCs w:val="28"/>
          <w:lang w:val="en-US" w:eastAsia="ru-RU"/>
        </w:rPr>
        <w:t>Historical.</w:t>
      </w:r>
      <w:r w:rsidRPr="00A92C56">
        <w:rPr>
          <w:rFonts w:ascii="Georgia" w:eastAsia="Times New Roman" w:hAnsi="Georgia" w:cs="Times New Roman"/>
          <w:color w:val="000000"/>
          <w:sz w:val="28"/>
          <w:szCs w:val="28"/>
          <w:lang w:val="en-US" w:eastAsia="ru-RU"/>
        </w:rPr>
        <w:t> This argument eloquently shows that under the conditions of three centuries of the cruelest persecutions against Christians by the Jews and the Roman state, Christianity could not have survived without special Divine help.</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b/>
          <w:bCs/>
          <w:color w:val="000000"/>
          <w:sz w:val="28"/>
          <w:szCs w:val="28"/>
          <w:lang w:val="en-US" w:eastAsia="ru-RU"/>
        </w:rPr>
        <w:t>Spiritual and moral.</w:t>
      </w:r>
      <w:r w:rsidRPr="00A92C56">
        <w:rPr>
          <w:rFonts w:ascii="Georgia" w:eastAsia="Times New Roman" w:hAnsi="Georgia" w:cs="Times New Roman"/>
          <w:color w:val="000000"/>
          <w:sz w:val="28"/>
          <w:szCs w:val="28"/>
          <w:lang w:val="en-US" w:eastAsia="ru-RU"/>
        </w:rPr>
        <w:t> This argument speaks of a completely new, "anti-religious" understanding of man's salvation—the first person to enter paradise was a thief.</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b/>
          <w:bCs/>
          <w:color w:val="000000"/>
          <w:sz w:val="28"/>
          <w:szCs w:val="28"/>
          <w:lang w:val="en-US" w:eastAsia="ru-RU"/>
        </w:rPr>
        <w:t>Doctrinal.</w:t>
      </w:r>
      <w:r w:rsidRPr="00A92C56">
        <w:rPr>
          <w:rFonts w:ascii="Georgia" w:eastAsia="Times New Roman" w:hAnsi="Georgia" w:cs="Times New Roman"/>
          <w:color w:val="000000"/>
          <w:sz w:val="28"/>
          <w:szCs w:val="28"/>
          <w:lang w:val="en-US" w:eastAsia="ru-RU"/>
        </w:rPr>
        <w:t xml:space="preserve"> This argument analyzes all the fundamental truths of Christianity (about the God of Love, God of the Trinity, the Logos, the Incarnation, the crucified Savior, the Resurrection of Christ, salvation, the sacraments, eschatology) as opposed to the teachings of previous religions and philosophical systems. This analysis shows that all the specific Christian truths of the faith are fundamentally new in the spiritual history of mankind. Even Frederick Engels had to admit that Christianity "stood in sharp contradiction of all the religions that existed before it." But if that is true, then where did it come from? Especially if you take into consideration that neither Jesus Christ nor his apostles, mostly simple fishermen, were </w:t>
      </w:r>
      <w:r w:rsidRPr="00A92C56">
        <w:rPr>
          <w:rFonts w:ascii="Georgia" w:eastAsia="Times New Roman" w:hAnsi="Georgia" w:cs="Times New Roman"/>
          <w:color w:val="000000"/>
          <w:sz w:val="28"/>
          <w:szCs w:val="28"/>
          <w:lang w:val="en-US" w:eastAsia="ru-RU"/>
        </w:rPr>
        <w:lastRenderedPageBreak/>
        <w:t>not educated people and could not have adopted such lofty ideas from an external source, nor especially could they have founded such a fundamentally new religion on the strength of their own minds. Therefore, there is only one thing left to do—recognize the Divinity of Christ, and thus, the truth of His religion.</w:t>
      </w:r>
    </w:p>
    <w:p w:rsidR="00A92C56" w:rsidRPr="00A92C56" w:rsidRDefault="00A92C56" w:rsidP="00A92C56">
      <w:pPr>
        <w:spacing w:after="240" w:line="240" w:lineRule="auto"/>
        <w:jc w:val="center"/>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   *   *</w:t>
      </w:r>
    </w:p>
    <w:p w:rsidR="00A92C56" w:rsidRPr="00A92C56" w:rsidRDefault="00A92C56" w:rsidP="00A92C56">
      <w:pPr>
        <w:spacing w:after="240" w:line="240" w:lineRule="auto"/>
        <w:jc w:val="right"/>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Step Three</w:t>
      </w:r>
    </w:p>
    <w:p w:rsidR="00A92C56" w:rsidRPr="00A92C56" w:rsidRDefault="00A92C56" w:rsidP="00A92C56">
      <w:pPr>
        <w:spacing w:after="240" w:line="240" w:lineRule="auto"/>
        <w:jc w:val="center"/>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TELL ME WHO YOUR SAINTS ARE,</w:t>
      </w:r>
      <w:r w:rsidRPr="00A92C56">
        <w:rPr>
          <w:rFonts w:ascii="Georgia" w:eastAsia="Times New Roman" w:hAnsi="Georgia" w:cs="Times New Roman"/>
          <w:color w:val="000000"/>
          <w:sz w:val="28"/>
          <w:szCs w:val="28"/>
          <w:lang w:val="en-US" w:eastAsia="ru-RU"/>
        </w:rPr>
        <w:br/>
        <w:t>AND I WILL TELL YOU WHAT YOUR CHURCH IS</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In order to understand what one or another Christian Church is, it is enough, without even touching its doctrine, to look at its saints. The tree is known by its fruits, and any Church declares those people saints who embodied its ideal in their lives. A saint's canonization therefore reflects that Church's testimony not only about the Christian it is holding up as an example to follow, but it is also primarily the given Church's testimony about its own self. You can more accurately judge the authenticity, or false sanctity, of the Church itself by its saints.</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Now, first of all, I will pause at the comparison between the saints of the largest Christian Churches—the [Roman] Catholic and the Orthodox Churches.</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One of the major pillars of Catholic sanctity is St. Francis of Assisi (thirteenth century). His spiritual self-awareness is sufficiently clearly revealed from the following facts. One day, St. Francis prayed very long (the subject of his prayer is extraordinarily telling) "about two mercies." "The first is that I … could … experience all the sufferings that You, Sweetest Jesus, experienced in Your torturous passion. The second mercy … is that … I might feel … that boundless love with which You, the Son of God, burned." As we see, St. Francis was not troubled by a feeling of his own sinfulness, as all saints are; clearly seen here is his open pretension to equality with Christ in His sufferings and His love! During this prayer, St. Francis "felt himself completely become Jesus," and something happened to him that had never before happened in the history of the Church: painful, bleeding wounds (stigmata) appeared on him—the marks of "Jesus' sufferings."</w:t>
      </w:r>
      <w:bookmarkStart w:id="0" w:name="_ednref1"/>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"_edn1"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[i]</w:t>
      </w:r>
      <w:r w:rsidRPr="00A92C56">
        <w:rPr>
          <w:rFonts w:ascii="Georgia" w:eastAsia="Times New Roman" w:hAnsi="Georgia" w:cs="Times New Roman"/>
          <w:color w:val="000000"/>
          <w:sz w:val="28"/>
          <w:szCs w:val="28"/>
          <w:lang w:eastAsia="ru-RU"/>
        </w:rPr>
        <w:fldChar w:fldCharType="end"/>
      </w:r>
      <w:bookmarkEnd w:id="0"/>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Here we must note that the nature of these stigmata is well known in psychiatry. Unceasing concentration of the attention on Christ's sufferings on the cross extremely arouse a person's nerves and psyche, and if practiced long enough, can evoke this phenomenon. There is nothing supernatural or miraculous here. In this "compassion" for Christ, there is not the true love about which the Lord spoke plainly</w:t>
      </w:r>
      <w:r w:rsidRPr="00A92C56">
        <w:rPr>
          <w:rFonts w:ascii="Georgia" w:eastAsia="Times New Roman" w:hAnsi="Georgia" w:cs="Times New Roman"/>
          <w:i/>
          <w:iCs/>
          <w:color w:val="000000"/>
          <w:sz w:val="28"/>
          <w:szCs w:val="28"/>
          <w:lang w:val="en-US" w:eastAsia="ru-RU"/>
        </w:rPr>
        <w:t>: He that hath my commandments, and keepeth them, he it is that loveth me</w:t>
      </w:r>
      <w:r w:rsidRPr="00A92C56">
        <w:rPr>
          <w:rFonts w:ascii="Georgia" w:eastAsia="Times New Roman" w:hAnsi="Georgia" w:cs="Times New Roman"/>
          <w:color w:val="000000"/>
          <w:sz w:val="28"/>
          <w:szCs w:val="28"/>
          <w:lang w:val="en-US" w:eastAsia="ru-RU"/>
        </w:rPr>
        <w:t> (Jn. 14:21). To the contrary, the substitution of dreamy experiences of "compassion" for the struggle with one's own sinful passions is one of the most serious mistakes in spiritual life, which has lead, and still leads, ascetics to self-conceit and pride—obvious </w:t>
      </w:r>
      <w:r w:rsidRPr="00A92C56">
        <w:rPr>
          <w:rFonts w:ascii="Georgia" w:eastAsia="Times New Roman" w:hAnsi="Georgia" w:cs="Times New Roman"/>
          <w:i/>
          <w:iCs/>
          <w:color w:val="000000"/>
          <w:sz w:val="28"/>
          <w:szCs w:val="28"/>
          <w:lang w:val="en-US" w:eastAsia="ru-RU"/>
        </w:rPr>
        <w:t>prelest</w:t>
      </w:r>
      <w:r w:rsidRPr="00A92C56">
        <w:rPr>
          <w:rFonts w:ascii="Georgia" w:eastAsia="Times New Roman" w:hAnsi="Georgia" w:cs="Times New Roman"/>
          <w:color w:val="000000"/>
          <w:sz w:val="28"/>
          <w:szCs w:val="28"/>
          <w:lang w:val="en-US" w:eastAsia="ru-RU"/>
        </w:rPr>
        <w:t xml:space="preserve">, often connected with outright psychological disturbance (see the "sermon" of St. Francis to the birds, the </w:t>
      </w:r>
      <w:r w:rsidRPr="00A92C56">
        <w:rPr>
          <w:rFonts w:ascii="Georgia" w:eastAsia="Times New Roman" w:hAnsi="Georgia" w:cs="Times New Roman"/>
          <w:color w:val="000000"/>
          <w:sz w:val="28"/>
          <w:szCs w:val="28"/>
          <w:lang w:val="en-US" w:eastAsia="ru-RU"/>
        </w:rPr>
        <w:lastRenderedPageBreak/>
        <w:t>wolf, the turtle-doves, the snakes, the flowers, etc.; his reverence before the fire, the stones, the worms). It is no wonder therefore that St. Francis claimed to redeem the sins of other people through his imitation of Christ.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Also telling is the life's goal that St. Francis set for himself: "I labored and want to labor … because this brings honor."</w:t>
      </w:r>
      <w:bookmarkStart w:id="1" w:name="_ednref2"/>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"_edn2"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[ii]</w:t>
      </w:r>
      <w:r w:rsidRPr="00A92C56">
        <w:rPr>
          <w:rFonts w:ascii="Georgia" w:eastAsia="Times New Roman" w:hAnsi="Georgia" w:cs="Times New Roman"/>
          <w:color w:val="000000"/>
          <w:sz w:val="28"/>
          <w:szCs w:val="28"/>
          <w:lang w:eastAsia="ru-RU"/>
        </w:rPr>
        <w:fldChar w:fldCharType="end"/>
      </w:r>
      <w:bookmarkEnd w:id="1"/>
      <w:r w:rsidRPr="00A92C56">
        <w:rPr>
          <w:rFonts w:ascii="Georgia" w:eastAsia="Times New Roman" w:hAnsi="Georgia" w:cs="Times New Roman"/>
          <w:color w:val="000000"/>
          <w:sz w:val="28"/>
          <w:szCs w:val="28"/>
          <w:lang w:val="en-US" w:eastAsia="ru-RU"/>
        </w:rPr>
        <w:t> Isn't this why he said openly at the end of his life, "I am not aware of any sin on my part that I have not redeemed through confession and repentance"?</w:t>
      </w:r>
      <w:bookmarkStart w:id="2" w:name="_ednref3"/>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"_edn3"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[iii]</w:t>
      </w:r>
      <w:r w:rsidRPr="00A92C56">
        <w:rPr>
          <w:rFonts w:ascii="Georgia" w:eastAsia="Times New Roman" w:hAnsi="Georgia" w:cs="Times New Roman"/>
          <w:color w:val="000000"/>
          <w:sz w:val="28"/>
          <w:szCs w:val="28"/>
          <w:lang w:eastAsia="ru-RU"/>
        </w:rPr>
        <w:fldChar w:fldCharType="end"/>
      </w:r>
      <w:bookmarkEnd w:id="2"/>
      <w:r w:rsidRPr="00A92C56">
        <w:rPr>
          <w:rFonts w:ascii="Georgia" w:eastAsia="Times New Roman" w:hAnsi="Georgia" w:cs="Times New Roman"/>
          <w:color w:val="000000"/>
          <w:sz w:val="28"/>
          <w:szCs w:val="28"/>
          <w:lang w:val="en-US" w:eastAsia="ru-RU"/>
        </w:rPr>
        <w:t> All this testifies to his ignorance of his own sins, his unworthiness before God—that is, to total spiritual catastrophe.</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By contrast, we cite the moment before death from the life of St. Sisoes the Great (fifth century). "Surrounded at the moment of his death by the brothers, at that minute when he was as if conversing with unseen beings, the brothers' asked him, 'Father, tell us, with whom are you conversing?' Sisoes answered, 'They are angels who have come to take me, but I am praying them to leave me for a short time, in order to repent.' At this the brothers, knowing that Sisoes was perfect in the virtues, protested, 'You have no need to repent, father.' Sisoes replied, 'Truly, I do not know if I have even begun to repent.'"</w:t>
      </w:r>
      <w:bookmarkStart w:id="3" w:name="_ednref4"/>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"_edn4"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[iv]</w:t>
      </w:r>
      <w:r w:rsidRPr="00A92C56">
        <w:rPr>
          <w:rFonts w:ascii="Georgia" w:eastAsia="Times New Roman" w:hAnsi="Georgia" w:cs="Times New Roman"/>
          <w:color w:val="000000"/>
          <w:sz w:val="28"/>
          <w:szCs w:val="28"/>
          <w:lang w:eastAsia="ru-RU"/>
        </w:rPr>
        <w:fldChar w:fldCharType="end"/>
      </w:r>
      <w:bookmarkEnd w:id="3"/>
      <w:r w:rsidRPr="00A92C56">
        <w:rPr>
          <w:rFonts w:ascii="Georgia" w:eastAsia="Times New Roman" w:hAnsi="Georgia" w:cs="Times New Roman"/>
          <w:color w:val="000000"/>
          <w:sz w:val="28"/>
          <w:szCs w:val="28"/>
          <w:lang w:val="en-US" w:eastAsia="ru-RU"/>
        </w:rPr>
        <w:t> This deep knowledge of one's own imperfection is the main distinguishing characteristic of all true saints.</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Here are passages from the notes of Blessed Angela (thirteenth–fourteenth centuries).</w:t>
      </w:r>
      <w:bookmarkStart w:id="4" w:name="_ednref5"/>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"_edn5"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[v]</w:t>
      </w:r>
      <w:r w:rsidRPr="00A92C56">
        <w:rPr>
          <w:rFonts w:ascii="Georgia" w:eastAsia="Times New Roman" w:hAnsi="Georgia" w:cs="Times New Roman"/>
          <w:color w:val="000000"/>
          <w:sz w:val="28"/>
          <w:szCs w:val="28"/>
          <w:lang w:eastAsia="ru-RU"/>
        </w:rPr>
        <w:fldChar w:fldCharType="end"/>
      </w:r>
      <w:bookmarkEnd w:id="4"/>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"The Holy Spirit," she writes, says to her, "My daughter, My sweetness … I love you very much." "I was with the apostles, and they saw Me with their physical eyes, but they did not feel Me as you do." Then, Angela reveals about herself, "I see in the darkness the Holy Trinity, and it seems to me that I am standing and abiding in the center of the Trinity, which I see in the darkness." She expressed her relationship to Jesus Christ, for example, in such words: "I could bring myself entirely into Jesus Christ." Or, "From His sweetness, and from the sorrow of His departure, I shouted and wanted to die." At this, she began to beat herself so badly that the nuns had to carry her out of the church.</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 xml:space="preserve">One of the greatest Russian religious thinkers of the twentieth century, A. F. Losev, made a biting yet true assessment of Angela's "revelations." He writes, "The seductiveness and delusion of the flesh leads to the point where the Holy Spirit appears to Blessed Angela and whispers these amorous words: 'My daughter, My sweetness, My daughter, My temple, My daughter, my delight, love Me, for I love you greatly, much more than you love Me." The saint is in a sweet languor, and can't contain herself from this love. Her beloved keeps appearing, enflaming her body, heart, and blood. The cross of Christ appears to her as a marriage bed… What could be more contrary to the Byzantine-Muscovite austere and chaste asceticism as these continual blasphemous statements: 'My soul was received into the uncreated light and carried up,' these passionate gazes at the Cross of Christ, at the wounds of Christ, and at different parts of His Body, this forced evoking of bloody spots on her own body, and so on, and so forth? Finally, Christ embraces Angela with His arm which was nailed to the Cross, and she, outside herself with languor, torment, and happiness, says, </w:t>
      </w:r>
      <w:r w:rsidRPr="00A92C56">
        <w:rPr>
          <w:rFonts w:ascii="Georgia" w:eastAsia="Times New Roman" w:hAnsi="Georgia" w:cs="Times New Roman"/>
          <w:color w:val="000000"/>
          <w:sz w:val="28"/>
          <w:szCs w:val="28"/>
          <w:lang w:val="en-US" w:eastAsia="ru-RU"/>
        </w:rPr>
        <w:lastRenderedPageBreak/>
        <w:t>"Sometimes, from this close embrace, it seems to my soul that it goes into the side of Christ. And the joy that it obtains there, and the light, cannot be retold. They are so great that sometimes I could not stand on my feet, but lay there, unable to speak... and my limbs would go numb."</w:t>
      </w:r>
      <w:bookmarkStart w:id="5" w:name="_ednref6"/>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"_edn6"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[vi]</w:t>
      </w:r>
      <w:r w:rsidRPr="00A92C56">
        <w:rPr>
          <w:rFonts w:ascii="Georgia" w:eastAsia="Times New Roman" w:hAnsi="Georgia" w:cs="Times New Roman"/>
          <w:color w:val="000000"/>
          <w:sz w:val="28"/>
          <w:szCs w:val="28"/>
          <w:lang w:eastAsia="ru-RU"/>
        </w:rPr>
        <w:fldChar w:fldCharType="end"/>
      </w:r>
      <w:bookmarkEnd w:id="5"/>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Another outstanding feature of Catholic sanctity is Catherine of Sienna (fourteenth century), raised by Pope Paul VI to the highest rank of saint—"Doctor of the Church." I will read a few notes about her taken from the Catholic book by Antonio Sicari, </w:t>
      </w:r>
      <w:r w:rsidRPr="00A92C56">
        <w:rPr>
          <w:rFonts w:ascii="Georgia" w:eastAsia="Times New Roman" w:hAnsi="Georgia" w:cs="Times New Roman"/>
          <w:i/>
          <w:iCs/>
          <w:color w:val="000000"/>
          <w:sz w:val="28"/>
          <w:szCs w:val="28"/>
          <w:lang w:val="en-US" w:eastAsia="ru-RU"/>
        </w:rPr>
        <w:t>Portraits of Saints,</w:t>
      </w:r>
      <w:bookmarkStart w:id="6" w:name="_ednref7"/>
      <w:r w:rsidRPr="00A92C56">
        <w:rPr>
          <w:rFonts w:ascii="Georgia" w:eastAsia="Times New Roman" w:hAnsi="Georgia" w:cs="Times New Roman"/>
          <w:i/>
          <w:iCs/>
          <w:color w:val="000000"/>
          <w:sz w:val="28"/>
          <w:szCs w:val="28"/>
          <w:lang w:eastAsia="ru-RU"/>
        </w:rPr>
        <w:fldChar w:fldCharType="begin"/>
      </w:r>
      <w:r w:rsidRPr="00A92C56">
        <w:rPr>
          <w:rFonts w:ascii="Georgia" w:eastAsia="Times New Roman" w:hAnsi="Georgia" w:cs="Times New Roman"/>
          <w:i/>
          <w:iCs/>
          <w:color w:val="000000"/>
          <w:sz w:val="28"/>
          <w:szCs w:val="28"/>
          <w:lang w:val="en-US" w:eastAsia="ru-RU"/>
        </w:rPr>
        <w:instrText xml:space="preserve"> HYPERLINK "http://www.pravoslavie.ru/english/42941.htm" \l "_edn7" \o "" </w:instrText>
      </w:r>
      <w:r w:rsidRPr="00A92C56">
        <w:rPr>
          <w:rFonts w:ascii="Georgia" w:eastAsia="Times New Roman" w:hAnsi="Georgia" w:cs="Times New Roman"/>
          <w:i/>
          <w:iCs/>
          <w:color w:val="000000"/>
          <w:sz w:val="28"/>
          <w:szCs w:val="28"/>
          <w:lang w:eastAsia="ru-RU"/>
        </w:rPr>
        <w:fldChar w:fldCharType="separate"/>
      </w:r>
      <w:r w:rsidRPr="00A92C56">
        <w:rPr>
          <w:rFonts w:ascii="Georgia" w:eastAsia="Times New Roman" w:hAnsi="Georgia" w:cs="Times New Roman"/>
          <w:b/>
          <w:bCs/>
          <w:i/>
          <w:iCs/>
          <w:color w:val="006F0D"/>
          <w:sz w:val="28"/>
          <w:szCs w:val="28"/>
          <w:u w:val="single"/>
          <w:lang w:val="en-US" w:eastAsia="ru-RU"/>
        </w:rPr>
        <w:t>[vii]</w:t>
      </w:r>
      <w:r w:rsidRPr="00A92C56">
        <w:rPr>
          <w:rFonts w:ascii="Georgia" w:eastAsia="Times New Roman" w:hAnsi="Georgia" w:cs="Times New Roman"/>
          <w:i/>
          <w:iCs/>
          <w:color w:val="000000"/>
          <w:sz w:val="28"/>
          <w:szCs w:val="28"/>
          <w:lang w:eastAsia="ru-RU"/>
        </w:rPr>
        <w:fldChar w:fldCharType="end"/>
      </w:r>
      <w:bookmarkEnd w:id="6"/>
      <w:r w:rsidRPr="00A92C56">
        <w:rPr>
          <w:rFonts w:ascii="Georgia" w:eastAsia="Times New Roman" w:hAnsi="Georgia" w:cs="Times New Roman"/>
          <w:color w:val="000000"/>
          <w:sz w:val="28"/>
          <w:szCs w:val="28"/>
          <w:lang w:val="en-US" w:eastAsia="ru-RU"/>
        </w:rPr>
        <w:t>published in Russian. These citations (emphasized by me) require no comment.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Catherine was </w:t>
      </w:r>
      <w:r w:rsidRPr="00A92C56">
        <w:rPr>
          <w:rFonts w:ascii="Georgia" w:eastAsia="Times New Roman" w:hAnsi="Georgia" w:cs="Times New Roman"/>
          <w:b/>
          <w:bCs/>
          <w:color w:val="000000"/>
          <w:sz w:val="28"/>
          <w:szCs w:val="28"/>
          <w:lang w:val="en-US" w:eastAsia="ru-RU"/>
        </w:rPr>
        <w:t>about twenty years old.</w:t>
      </w:r>
      <w:r w:rsidRPr="00A92C56">
        <w:rPr>
          <w:rFonts w:ascii="Georgia" w:eastAsia="Times New Roman" w:hAnsi="Georgia" w:cs="Times New Roman"/>
          <w:color w:val="000000"/>
          <w:sz w:val="28"/>
          <w:szCs w:val="28"/>
          <w:lang w:val="en-US" w:eastAsia="ru-RU"/>
        </w:rPr>
        <w:t> "She felt that a decisive turnaround should happen in her life, and she continued piously praying to her Lord Jesus, repeating that</w:t>
      </w:r>
      <w:r w:rsidRPr="00A92C56">
        <w:rPr>
          <w:rFonts w:ascii="Georgia" w:eastAsia="Times New Roman" w:hAnsi="Georgia" w:cs="Times New Roman"/>
          <w:b/>
          <w:bCs/>
          <w:color w:val="000000"/>
          <w:sz w:val="28"/>
          <w:szCs w:val="28"/>
          <w:lang w:val="en-US" w:eastAsia="ru-RU"/>
        </w:rPr>
        <w:t>beautiful, tender formula</w:t>
      </w:r>
      <w:r w:rsidRPr="00A92C56">
        <w:rPr>
          <w:rFonts w:ascii="Georgia" w:eastAsia="Times New Roman" w:hAnsi="Georgia" w:cs="Times New Roman"/>
          <w:color w:val="000000"/>
          <w:sz w:val="28"/>
          <w:szCs w:val="28"/>
          <w:lang w:val="en-US" w:eastAsia="ru-RU"/>
        </w:rPr>
        <w:t>, which became customary to her: "</w:t>
      </w:r>
      <w:r w:rsidRPr="00A92C56">
        <w:rPr>
          <w:rFonts w:ascii="Georgia" w:eastAsia="Times New Roman" w:hAnsi="Georgia" w:cs="Times New Roman"/>
          <w:b/>
          <w:bCs/>
          <w:color w:val="000000"/>
          <w:sz w:val="28"/>
          <w:szCs w:val="28"/>
          <w:lang w:val="en-US" w:eastAsia="ru-RU"/>
        </w:rPr>
        <w:t>Unite with me by marriage in faith!</w:t>
      </w:r>
      <w:r w:rsidRPr="00A92C56">
        <w:rPr>
          <w:rFonts w:ascii="Georgia" w:eastAsia="Times New Roman" w:hAnsi="Georgia" w:cs="Times New Roman"/>
          <w:color w:val="000000"/>
          <w:sz w:val="28"/>
          <w:szCs w:val="28"/>
          <w:lang w:val="en-US" w:eastAsia="ru-RU"/>
        </w:rPr>
        <w: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"One day Catherine had a vision: her divine Bridegroom, </w:t>
      </w:r>
      <w:r w:rsidRPr="00A92C56">
        <w:rPr>
          <w:rFonts w:ascii="Georgia" w:eastAsia="Times New Roman" w:hAnsi="Georgia" w:cs="Times New Roman"/>
          <w:b/>
          <w:bCs/>
          <w:color w:val="000000"/>
          <w:sz w:val="28"/>
          <w:szCs w:val="28"/>
          <w:lang w:val="en-US" w:eastAsia="ru-RU"/>
        </w:rPr>
        <w:t>embracing her, drew her to Himself,</w:t>
      </w:r>
      <w:r w:rsidRPr="00A92C56">
        <w:rPr>
          <w:rFonts w:ascii="Georgia" w:eastAsia="Times New Roman" w:hAnsi="Georgia" w:cs="Times New Roman"/>
          <w:color w:val="000000"/>
          <w:sz w:val="28"/>
          <w:szCs w:val="28"/>
          <w:lang w:val="en-US" w:eastAsia="ru-RU"/>
        </w:rPr>
        <w:t> but then took her heart out of her chest in order to give her another heart, more resembling His own."</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One day, they said that she died. "She herself later said that </w:t>
      </w:r>
      <w:r w:rsidRPr="00A92C56">
        <w:rPr>
          <w:rFonts w:ascii="Georgia" w:eastAsia="Times New Roman" w:hAnsi="Georgia" w:cs="Times New Roman"/>
          <w:b/>
          <w:bCs/>
          <w:color w:val="000000"/>
          <w:sz w:val="28"/>
          <w:szCs w:val="28"/>
          <w:lang w:val="en-US" w:eastAsia="ru-RU"/>
        </w:rPr>
        <w:t>her heart was torn by the force of divine love</w:t>
      </w:r>
      <w:r w:rsidRPr="00A92C56">
        <w:rPr>
          <w:rFonts w:ascii="Georgia" w:eastAsia="Times New Roman" w:hAnsi="Georgia" w:cs="Times New Roman"/>
          <w:color w:val="000000"/>
          <w:sz w:val="28"/>
          <w:szCs w:val="28"/>
          <w:lang w:val="en-US" w:eastAsia="ru-RU"/>
        </w:rPr>
        <w:t>, that she had gone through death, and 'had seen the heavenly gates. But "Return, My child," said the Lord to me, "You need to return… I will bring you to the princes and rulers of the Church." "And the humble girl began to send her epistles throughout the whole world—long </w:t>
      </w:r>
      <w:r w:rsidRPr="00A92C56">
        <w:rPr>
          <w:rFonts w:ascii="Georgia" w:eastAsia="Times New Roman" w:hAnsi="Georgia" w:cs="Times New Roman"/>
          <w:b/>
          <w:bCs/>
          <w:color w:val="000000"/>
          <w:sz w:val="28"/>
          <w:szCs w:val="28"/>
          <w:lang w:val="en-US" w:eastAsia="ru-RU"/>
        </w:rPr>
        <w:t>letters, which she dictated with amazing speed, often three or four at a time, and for various reasons, so that the secretaries could not keep up."</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"In Catherine's letters the repeated and insistent use of the phrase, 'I want' particularly stands out." "Some say that </w:t>
      </w:r>
      <w:r w:rsidRPr="00A92C56">
        <w:rPr>
          <w:rFonts w:ascii="Georgia" w:eastAsia="Times New Roman" w:hAnsi="Georgia" w:cs="Times New Roman"/>
          <w:b/>
          <w:bCs/>
          <w:color w:val="000000"/>
          <w:sz w:val="28"/>
          <w:szCs w:val="28"/>
          <w:lang w:val="en-US" w:eastAsia="ru-RU"/>
        </w:rPr>
        <w:t>in an ecstatic state, she even addressed the insistent words 'I want' to Christ."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From her correspondence with Pope Gregory XI, who she had convinced to return from Avignon to Rome: </w:t>
      </w:r>
      <w:r w:rsidRPr="00A92C56">
        <w:rPr>
          <w:rFonts w:ascii="Georgia" w:eastAsia="Times New Roman" w:hAnsi="Georgia" w:cs="Times New Roman"/>
          <w:b/>
          <w:bCs/>
          <w:color w:val="000000"/>
          <w:sz w:val="28"/>
          <w:szCs w:val="28"/>
          <w:lang w:val="en-US" w:eastAsia="ru-RU"/>
        </w:rPr>
        <w:t>"I tell you from the name of Christ …</w:t>
      </w:r>
      <w:r w:rsidRPr="00A92C56">
        <w:rPr>
          <w:rFonts w:ascii="Georgia" w:eastAsia="Times New Roman" w:hAnsi="Georgia" w:cs="Times New Roman"/>
          <w:color w:val="000000"/>
          <w:sz w:val="28"/>
          <w:szCs w:val="28"/>
          <w:lang w:val="en-US" w:eastAsia="ru-RU"/>
        </w:rPr>
        <w:t> I tell you, father, in Jesus Christ… </w:t>
      </w:r>
      <w:r w:rsidRPr="00A92C56">
        <w:rPr>
          <w:rFonts w:ascii="Georgia" w:eastAsia="Times New Roman" w:hAnsi="Georgia" w:cs="Times New Roman"/>
          <w:b/>
          <w:bCs/>
          <w:color w:val="000000"/>
          <w:sz w:val="28"/>
          <w:szCs w:val="28"/>
          <w:lang w:val="en-US" w:eastAsia="ru-RU"/>
        </w:rPr>
        <w:t>Answer the call of the Holy Spirit</w:t>
      </w:r>
      <w:r w:rsidRPr="00A92C56">
        <w:rPr>
          <w:rFonts w:ascii="Georgia" w:eastAsia="Times New Roman" w:hAnsi="Georgia" w:cs="Times New Roman"/>
          <w:color w:val="000000"/>
          <w:sz w:val="28"/>
          <w:szCs w:val="28"/>
          <w:lang w:val="en-US" w:eastAsia="ru-RU"/>
        </w:rPr>
        <w:t> which has addressed you."</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She writes to the ruler of Milan, "About the Pope, to whom she is entrusted ('</w:t>
      </w:r>
      <w:r w:rsidRPr="00A92C56">
        <w:rPr>
          <w:rFonts w:ascii="Georgia" w:eastAsia="Times New Roman" w:hAnsi="Georgia" w:cs="Times New Roman"/>
          <w:b/>
          <w:bCs/>
          <w:color w:val="000000"/>
          <w:sz w:val="28"/>
          <w:szCs w:val="28"/>
          <w:lang w:val="en-US" w:eastAsia="ru-RU"/>
        </w:rPr>
        <w:t>even if he were the devil in the flesh,</w:t>
      </w:r>
      <w:r w:rsidRPr="00A92C56">
        <w:rPr>
          <w:rFonts w:ascii="Georgia" w:eastAsia="Times New Roman" w:hAnsi="Georgia" w:cs="Times New Roman"/>
          <w:color w:val="000000"/>
          <w:sz w:val="28"/>
          <w:szCs w:val="28"/>
          <w:lang w:val="en-US" w:eastAsia="ru-RU"/>
        </w:rPr>
        <w:t> I should not lift my head against him.')"</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"To the King of France she writes: 'Do God's will, and my will.'"</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No less telling are the "revelations" given to the "Doctor of the Church," Teresa of Avila (sixteenth century) also made known by Pope Paul VI. Before her death, she exclaims, "O my God, </w:t>
      </w:r>
      <w:r w:rsidRPr="00A92C56">
        <w:rPr>
          <w:rFonts w:ascii="Georgia" w:eastAsia="Times New Roman" w:hAnsi="Georgia" w:cs="Times New Roman"/>
          <w:b/>
          <w:bCs/>
          <w:color w:val="000000"/>
          <w:sz w:val="28"/>
          <w:szCs w:val="28"/>
          <w:lang w:val="en-US" w:eastAsia="ru-RU"/>
        </w:rPr>
        <w:t>my Spouse,</w:t>
      </w:r>
      <w:r w:rsidRPr="00A92C56">
        <w:rPr>
          <w:rFonts w:ascii="Georgia" w:eastAsia="Times New Roman" w:hAnsi="Georgia" w:cs="Times New Roman"/>
          <w:color w:val="000000"/>
          <w:sz w:val="28"/>
          <w:szCs w:val="28"/>
          <w:lang w:val="en-US" w:eastAsia="ru-RU"/>
        </w:rPr>
        <w:t> finally I shall see You!" This exceedingly strange exclamation is not accidental. It is the logical result of Teresa's whole "spiritual" exercise, the essence of which is revealed in the following fact.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 xml:space="preserve">She was so caught up in her "revelations," that she did not see the devil's delusion even in such an outrageous vision as the one cited below. (The </w:t>
      </w:r>
      <w:r w:rsidRPr="00A92C56">
        <w:rPr>
          <w:rFonts w:ascii="Georgia" w:eastAsia="Times New Roman" w:hAnsi="Georgia" w:cs="Times New Roman"/>
          <w:color w:val="000000"/>
          <w:sz w:val="28"/>
          <w:szCs w:val="28"/>
          <w:lang w:val="en-US" w:eastAsia="ru-RU"/>
        </w:rPr>
        <w:lastRenderedPageBreak/>
        <w:t>Valaam elder, Schema-Abbot John, assessed her spiritual state as follows: "Instead of deification [theosis], a passionate person will become a dreamer, like the Catholic Teresa."</w:t>
      </w:r>
      <w:bookmarkStart w:id="7" w:name="_ednref8"/>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"_edn8"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[viii]</w:t>
      </w:r>
      <w:r w:rsidRPr="00A92C56">
        <w:rPr>
          <w:rFonts w:ascii="Georgia" w:eastAsia="Times New Roman" w:hAnsi="Georgia" w:cs="Times New Roman"/>
          <w:color w:val="000000"/>
          <w:sz w:val="28"/>
          <w:szCs w:val="28"/>
          <w:lang w:eastAsia="ru-RU"/>
        </w:rPr>
        <w:fldChar w:fldCharType="end"/>
      </w:r>
      <w:bookmarkEnd w:id="7"/>
      <w:r w:rsidRPr="00A92C56">
        <w:rPr>
          <w:rFonts w:ascii="Georgia" w:eastAsia="Times New Roman" w:hAnsi="Georgia" w:cs="Times New Roman"/>
          <w:color w:val="000000"/>
          <w:sz w:val="28"/>
          <w:szCs w:val="28"/>
          <w:lang w:val="en-US" w:eastAsia="ru-RU"/>
        </w:rPr>
        <w: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After his many appearances, "Christ" says to Teresa, "</w:t>
      </w:r>
      <w:r w:rsidRPr="00A92C56">
        <w:rPr>
          <w:rFonts w:ascii="Georgia" w:eastAsia="Times New Roman" w:hAnsi="Georgia" w:cs="Times New Roman"/>
          <w:b/>
          <w:bCs/>
          <w:color w:val="000000"/>
          <w:sz w:val="28"/>
          <w:szCs w:val="28"/>
          <w:lang w:val="en-US" w:eastAsia="ru-RU"/>
        </w:rPr>
        <w:t>From this day forward, you shall be My spouse…</w:t>
      </w:r>
      <w:r w:rsidRPr="00A92C56">
        <w:rPr>
          <w:rFonts w:ascii="Georgia" w:eastAsia="Times New Roman" w:hAnsi="Georgia" w:cs="Times New Roman"/>
          <w:color w:val="000000"/>
          <w:sz w:val="28"/>
          <w:szCs w:val="28"/>
          <w:lang w:val="en-US" w:eastAsia="ru-RU"/>
        </w:rPr>
        <w:t> From now on, I am not only your Creator and God, but </w:t>
      </w:r>
      <w:r w:rsidRPr="00A92C56">
        <w:rPr>
          <w:rFonts w:ascii="Georgia" w:eastAsia="Times New Roman" w:hAnsi="Georgia" w:cs="Times New Roman"/>
          <w:b/>
          <w:bCs/>
          <w:color w:val="000000"/>
          <w:sz w:val="28"/>
          <w:szCs w:val="28"/>
          <w:lang w:val="en-US" w:eastAsia="ru-RU"/>
        </w:rPr>
        <w:t>also your Spouse</w:t>
      </w:r>
      <w:r w:rsidRPr="00A92C56">
        <w:rPr>
          <w:rFonts w:ascii="Georgia" w:eastAsia="Times New Roman" w:hAnsi="Georgia" w:cs="Times New Roman"/>
          <w:color w:val="000000"/>
          <w:sz w:val="28"/>
          <w:szCs w:val="28"/>
          <w:lang w:val="en-US" w:eastAsia="ru-RU"/>
        </w:rPr>
        <w:t>"</w:t>
      </w:r>
      <w:bookmarkStart w:id="8" w:name="_ednref9"/>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"_edn9"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[ix]</w:t>
      </w:r>
      <w:r w:rsidRPr="00A92C56">
        <w:rPr>
          <w:rFonts w:ascii="Georgia" w:eastAsia="Times New Roman" w:hAnsi="Georgia" w:cs="Times New Roman"/>
          <w:color w:val="000000"/>
          <w:sz w:val="28"/>
          <w:szCs w:val="28"/>
          <w:lang w:eastAsia="ru-RU"/>
        </w:rPr>
        <w:fldChar w:fldCharType="end"/>
      </w:r>
      <w:bookmarkEnd w:id="8"/>
      <w:r w:rsidRPr="00A92C56">
        <w:rPr>
          <w:rFonts w:ascii="Georgia" w:eastAsia="Times New Roman" w:hAnsi="Georgia" w:cs="Times New Roman"/>
          <w:color w:val="000000"/>
          <w:sz w:val="28"/>
          <w:szCs w:val="28"/>
          <w:lang w:val="en-US" w:eastAsia="ru-RU"/>
        </w:rPr>
        <w:t> "Lord, that I either suffer with You, or die for You!" prayed Teresa and fell down, writes D. Merezhovsky, "in exhaustion from these caresses…" (I cannot cite any more.) It is no wonder, therefore, when Teresa admits, "My Beloved calls my soul with such a </w:t>
      </w:r>
      <w:r w:rsidRPr="00A92C56">
        <w:rPr>
          <w:rFonts w:ascii="Georgia" w:eastAsia="Times New Roman" w:hAnsi="Georgia" w:cs="Times New Roman"/>
          <w:b/>
          <w:bCs/>
          <w:color w:val="000000"/>
          <w:sz w:val="28"/>
          <w:szCs w:val="28"/>
          <w:lang w:val="en-US" w:eastAsia="ru-RU"/>
        </w:rPr>
        <w:t>penetrating whistle</w:t>
      </w:r>
      <w:r w:rsidRPr="00A92C56">
        <w:rPr>
          <w:rFonts w:ascii="Georgia" w:eastAsia="Times New Roman" w:hAnsi="Georgia" w:cs="Times New Roman"/>
          <w:color w:val="000000"/>
          <w:sz w:val="28"/>
          <w:szCs w:val="28"/>
          <w:lang w:val="en-US" w:eastAsia="ru-RU"/>
        </w:rPr>
        <w:t>, that I cannot but hear it. This call acts upon the soul so that it is exhausted from desire." It is no accident that the famous American psychologist William James assesses her mystical experience as follows: "The main idea of her religion seems to be an amatory flirtation—if one may say so without irreverence—between the devotee and the deity."</w:t>
      </w:r>
      <w:bookmarkStart w:id="9" w:name="_ednref10"/>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"_edn10"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[x]</w:t>
      </w:r>
      <w:r w:rsidRPr="00A92C56">
        <w:rPr>
          <w:rFonts w:ascii="Georgia" w:eastAsia="Times New Roman" w:hAnsi="Georgia" w:cs="Times New Roman"/>
          <w:color w:val="000000"/>
          <w:sz w:val="28"/>
          <w:szCs w:val="28"/>
          <w:lang w:eastAsia="ru-RU"/>
        </w:rPr>
        <w:fldChar w:fldCharType="end"/>
      </w:r>
      <w:bookmarkEnd w:id="9"/>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Yet another illustration of sanctity in Catholicism is Therese of Lisieux ("The Little Flower," or "Of the Child Jesus"), who, in 1997, the centennial of her repose, was proclaimed a Doctor of the Church by the "infallible" decision of Pope John Paul II. Here are several quotes from the spiritual biography of Therese, who only lived to the age of twenty-two, which eloquently witness to her spiritual state (</w:t>
      </w:r>
      <w:r w:rsidRPr="00A92C56">
        <w:rPr>
          <w:rFonts w:ascii="Georgia" w:eastAsia="Times New Roman" w:hAnsi="Georgia" w:cs="Times New Roman"/>
          <w:i/>
          <w:iCs/>
          <w:color w:val="000000"/>
          <w:sz w:val="28"/>
          <w:szCs w:val="28"/>
          <w:lang w:val="en-US" w:eastAsia="ru-RU"/>
        </w:rPr>
        <w:t>The Story of a Soul</w:t>
      </w:r>
      <w:r w:rsidRPr="00A92C56">
        <w:rPr>
          <w:rFonts w:ascii="Georgia" w:eastAsia="Times New Roman" w:hAnsi="Georgia" w:cs="Times New Roman"/>
          <w:color w:val="000000"/>
          <w:sz w:val="28"/>
          <w:szCs w:val="28"/>
          <w:lang w:val="en-US" w:eastAsia="ru-RU"/>
        </w:rPr>
        <w:t> [Paris, 1996]).</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"During a conversation before my tonsure, I gave a report of the activities I intend to undertake in Carmel. ‘</w:t>
      </w:r>
      <w:r w:rsidRPr="00A92C56">
        <w:rPr>
          <w:rFonts w:ascii="Georgia" w:eastAsia="Times New Roman" w:hAnsi="Georgia" w:cs="Times New Roman"/>
          <w:b/>
          <w:bCs/>
          <w:color w:val="000000"/>
          <w:sz w:val="28"/>
          <w:szCs w:val="28"/>
          <w:lang w:val="en-US" w:eastAsia="ru-RU"/>
        </w:rPr>
        <w:t>I came to save souls</w:t>
      </w:r>
      <w:r w:rsidRPr="00A92C56">
        <w:rPr>
          <w:rFonts w:ascii="Georgia" w:eastAsia="Times New Roman" w:hAnsi="Georgia" w:cs="Times New Roman"/>
          <w:color w:val="000000"/>
          <w:sz w:val="28"/>
          <w:szCs w:val="28"/>
          <w:lang w:val="en-US" w:eastAsia="ru-RU"/>
        </w:rPr>
        <w:t>, and first of all, to pray for priests.'” Not having saved herself yet, she came to save others!</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She seemingly writes about her unworthiness, but then adds, '"I always harbor the bold hope that I will become </w:t>
      </w:r>
      <w:r w:rsidRPr="00A92C56">
        <w:rPr>
          <w:rFonts w:ascii="Georgia" w:eastAsia="Times New Roman" w:hAnsi="Georgia" w:cs="Times New Roman"/>
          <w:b/>
          <w:bCs/>
          <w:i/>
          <w:iCs/>
          <w:color w:val="000000"/>
          <w:sz w:val="28"/>
          <w:szCs w:val="28"/>
          <w:lang w:val="en-US" w:eastAsia="ru-RU"/>
        </w:rPr>
        <w:t>a great saint</w:t>
      </w:r>
      <w:r w:rsidRPr="00A92C56">
        <w:rPr>
          <w:rFonts w:ascii="Georgia" w:eastAsia="Times New Roman" w:hAnsi="Georgia" w:cs="Times New Roman"/>
          <w:i/>
          <w:iCs/>
          <w:color w:val="000000"/>
          <w:sz w:val="28"/>
          <w:szCs w:val="28"/>
          <w:lang w:val="en-US" w:eastAsia="ru-RU"/>
        </w:rPr>
        <w:t>.</w:t>
      </w:r>
      <w:r w:rsidRPr="00A92C56">
        <w:rPr>
          <w:rFonts w:ascii="Georgia" w:eastAsia="Times New Roman" w:hAnsi="Georgia" w:cs="Times New Roman"/>
          <w:color w:val="000000"/>
          <w:sz w:val="28"/>
          <w:szCs w:val="28"/>
          <w:lang w:val="en-US" w:eastAsia="ru-RU"/>
        </w:rPr>
        <w:t>… I thought that I was born for glory, and sought a path to its accomplishment. And the Lord God … revealed to me that my glory would not be visible to the mortal gaze, and the essence of it consisted in the fact that </w:t>
      </w:r>
      <w:r w:rsidRPr="00A92C56">
        <w:rPr>
          <w:rFonts w:ascii="Georgia" w:eastAsia="Times New Roman" w:hAnsi="Georgia" w:cs="Times New Roman"/>
          <w:b/>
          <w:bCs/>
          <w:i/>
          <w:iCs/>
          <w:color w:val="000000"/>
          <w:sz w:val="28"/>
          <w:szCs w:val="28"/>
          <w:lang w:val="en-US" w:eastAsia="ru-RU"/>
        </w:rPr>
        <w:t>I would become a great saint!”</w:t>
      </w:r>
      <w:r w:rsidRPr="00A92C56">
        <w:rPr>
          <w:rFonts w:ascii="Georgia" w:eastAsia="Times New Roman" w:hAnsi="Georgia" w:cs="Times New Roman"/>
          <w:color w:val="000000"/>
          <w:sz w:val="28"/>
          <w:szCs w:val="28"/>
          <w:lang w:val="en-US" w:eastAsia="ru-RU"/>
        </w:rPr>
        <w:t> (See St. Macarius the Great, who was called by his co-ascetics "an earthly god," who only prayed, "God cleanse me a sinner, for I have never done anything good in Thy sight.") Later Theresa writes something even more frank: "</w:t>
      </w:r>
      <w:r w:rsidRPr="00A92C56">
        <w:rPr>
          <w:rFonts w:ascii="Georgia" w:eastAsia="Times New Roman" w:hAnsi="Georgia" w:cs="Times New Roman"/>
          <w:b/>
          <w:bCs/>
          <w:color w:val="000000"/>
          <w:sz w:val="28"/>
          <w:szCs w:val="28"/>
          <w:lang w:val="en-US" w:eastAsia="ru-RU"/>
        </w:rPr>
        <w:t>In the heart of my Mother the Church I will be Love</w:t>
      </w:r>
      <w:r w:rsidRPr="00A92C56">
        <w:rPr>
          <w:rFonts w:ascii="Georgia" w:eastAsia="Times New Roman" w:hAnsi="Georgia" w:cs="Times New Roman"/>
          <w:color w:val="000000"/>
          <w:sz w:val="28"/>
          <w:szCs w:val="28"/>
          <w:lang w:val="en-US" w:eastAsia="ru-RU"/>
        </w:rPr>
        <w:t> … then I will be everything … </w:t>
      </w:r>
      <w:r w:rsidRPr="00A92C56">
        <w:rPr>
          <w:rFonts w:ascii="Georgia" w:eastAsia="Times New Roman" w:hAnsi="Georgia" w:cs="Times New Roman"/>
          <w:b/>
          <w:bCs/>
          <w:color w:val="000000"/>
          <w:sz w:val="28"/>
          <w:szCs w:val="28"/>
          <w:lang w:val="en-US" w:eastAsia="ru-RU"/>
        </w:rPr>
        <w:t>and through this my dream will come true!</w:t>
      </w:r>
      <w:r w:rsidRPr="00A92C56">
        <w:rPr>
          <w:rFonts w:ascii="Georgia" w:eastAsia="Times New Roman" w:hAnsi="Georgia" w:cs="Times New Roman"/>
          <w:color w:val="000000"/>
          <w:sz w:val="28"/>
          <w:szCs w:val="28"/>
          <w:lang w:val="en-US" w:eastAsia="ru-RU"/>
        </w:rPr>
        <w:t>”</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This teaching of Therese's about spiritual love is telling in the extreme. "</w:t>
      </w:r>
      <w:r w:rsidRPr="00A92C56">
        <w:rPr>
          <w:rFonts w:ascii="Georgia" w:eastAsia="Times New Roman" w:hAnsi="Georgia" w:cs="Times New Roman"/>
          <w:b/>
          <w:bCs/>
          <w:color w:val="000000"/>
          <w:sz w:val="28"/>
          <w:szCs w:val="28"/>
          <w:lang w:val="en-US" w:eastAsia="ru-RU"/>
        </w:rPr>
        <w:t>This was the kiss of love</w:t>
      </w:r>
      <w:r w:rsidRPr="00A92C56">
        <w:rPr>
          <w:rFonts w:ascii="Georgia" w:eastAsia="Times New Roman" w:hAnsi="Georgia" w:cs="Times New Roman"/>
          <w:color w:val="000000"/>
          <w:sz w:val="28"/>
          <w:szCs w:val="28"/>
          <w:lang w:val="en-US" w:eastAsia="ru-RU"/>
        </w:rPr>
        <w:t>. I felt beloved and said, ‘I love You and entrust myself to You forever.' There was neither forgiveness, nor struggle, nor sacrifice; </w:t>
      </w:r>
      <w:r w:rsidRPr="00A92C56">
        <w:rPr>
          <w:rFonts w:ascii="Georgia" w:eastAsia="Times New Roman" w:hAnsi="Georgia" w:cs="Times New Roman"/>
          <w:b/>
          <w:bCs/>
          <w:color w:val="000000"/>
          <w:sz w:val="28"/>
          <w:szCs w:val="28"/>
          <w:lang w:val="en-US" w:eastAsia="ru-RU"/>
        </w:rPr>
        <w:t>already, long ago, Jesus and little, poor Theresa looked at each other and understood everything</w:t>
      </w:r>
      <w:r w:rsidRPr="00A92C56">
        <w:rPr>
          <w:rFonts w:ascii="Georgia" w:eastAsia="Times New Roman" w:hAnsi="Georgia" w:cs="Times New Roman"/>
          <w:color w:val="000000"/>
          <w:sz w:val="28"/>
          <w:szCs w:val="28"/>
          <w:lang w:val="en-US" w:eastAsia="ru-RU"/>
        </w:rPr>
        <w:t>.… This day brought not an exchange of views, but a mingling, when there are no longer two; and Theresa disappeared like a drop of water lost in the depths of the ocean." There is no need to comment on this dreamy romance of a poor girl, who the Catholic Church has—alas! called its "Doctor."</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lastRenderedPageBreak/>
        <w:t>The methodical development of </w:t>
      </w:r>
      <w:r w:rsidRPr="00A92C56">
        <w:rPr>
          <w:rFonts w:ascii="Georgia" w:eastAsia="Times New Roman" w:hAnsi="Georgia" w:cs="Times New Roman"/>
          <w:i/>
          <w:iCs/>
          <w:color w:val="000000"/>
          <w:sz w:val="28"/>
          <w:szCs w:val="28"/>
          <w:lang w:val="en-US" w:eastAsia="ru-RU"/>
        </w:rPr>
        <w:t>imagination</w:t>
      </w:r>
      <w:r w:rsidRPr="00A92C56">
        <w:rPr>
          <w:rFonts w:ascii="Georgia" w:eastAsia="Times New Roman" w:hAnsi="Georgia" w:cs="Times New Roman"/>
          <w:color w:val="000000"/>
          <w:sz w:val="28"/>
          <w:szCs w:val="28"/>
          <w:lang w:val="en-US" w:eastAsia="ru-RU"/>
        </w:rPr>
        <w:t> is based in the experience of one of the pillars of Catholic mysticism, the founder of the order of Jesuits and great Catholic saint Ignatius of Loyola (sixteenth century).</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His book </w:t>
      </w:r>
      <w:r w:rsidRPr="00A92C56">
        <w:rPr>
          <w:rFonts w:ascii="Georgia" w:eastAsia="Times New Roman" w:hAnsi="Georgia" w:cs="Times New Roman"/>
          <w:i/>
          <w:iCs/>
          <w:color w:val="000000"/>
          <w:sz w:val="28"/>
          <w:szCs w:val="28"/>
          <w:lang w:val="en-US" w:eastAsia="ru-RU"/>
        </w:rPr>
        <w:t>Spiritual Exercises</w:t>
      </w:r>
      <w:r w:rsidRPr="00A92C56">
        <w:rPr>
          <w:rFonts w:ascii="Georgia" w:eastAsia="Times New Roman" w:hAnsi="Georgia" w:cs="Times New Roman"/>
          <w:color w:val="000000"/>
          <w:sz w:val="28"/>
          <w:szCs w:val="28"/>
          <w:lang w:val="en-US" w:eastAsia="ru-RU"/>
        </w:rPr>
        <w:t> is a mainstay in Catholic monasteries, and insistently calls upon the Christian to </w:t>
      </w:r>
      <w:r w:rsidRPr="00A92C56">
        <w:rPr>
          <w:rFonts w:ascii="Georgia" w:eastAsia="Times New Roman" w:hAnsi="Georgia" w:cs="Times New Roman"/>
          <w:b/>
          <w:bCs/>
          <w:i/>
          <w:iCs/>
          <w:color w:val="000000"/>
          <w:sz w:val="28"/>
          <w:szCs w:val="28"/>
          <w:lang w:val="en-US" w:eastAsia="ru-RU"/>
        </w:rPr>
        <w:t>imagine</w:t>
      </w:r>
      <w:r w:rsidRPr="00A92C56">
        <w:rPr>
          <w:rFonts w:ascii="Georgia" w:eastAsia="Times New Roman" w:hAnsi="Georgia" w:cs="Times New Roman"/>
          <w:color w:val="000000"/>
          <w:sz w:val="28"/>
          <w:szCs w:val="28"/>
          <w:lang w:val="en-US" w:eastAsia="ru-RU"/>
        </w:rPr>
        <w:t> the Holy Trinity and the conversation of the Three Persons, Christ, the Mother of God, the Angels, and so on. This is all categorically forbidden by the saints of the Universal Church. They testify that when an ascetic begins to live in his fantasies, to look at himself in his own "films," and believe them, instead of fulfilling Christ's commandments and struggling with his passions, he comes to complete spiritual and emotional disturbance.</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The authoritative collection of ascetical writings of the ancient Church, </w:t>
      </w:r>
      <w:r w:rsidRPr="00A92C56">
        <w:rPr>
          <w:rFonts w:ascii="Georgia" w:eastAsia="Times New Roman" w:hAnsi="Georgia" w:cs="Times New Roman"/>
          <w:i/>
          <w:iCs/>
          <w:color w:val="000000"/>
          <w:sz w:val="28"/>
          <w:szCs w:val="28"/>
          <w:lang w:val="en-US" w:eastAsia="ru-RU"/>
        </w:rPr>
        <w:t>The Philokalia,</w:t>
      </w:r>
      <w:r w:rsidRPr="00A92C56">
        <w:rPr>
          <w:rFonts w:ascii="Georgia" w:eastAsia="Times New Roman" w:hAnsi="Georgia" w:cs="Times New Roman"/>
          <w:color w:val="000000"/>
          <w:sz w:val="28"/>
          <w:szCs w:val="28"/>
          <w:lang w:val="en-US" w:eastAsia="ru-RU"/>
        </w:rPr>
        <w:t>decisively forbids such "spiritual exercises." Here are few quotes from that book.</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St. Neilos of Sinai (fifth century) warns, "Do not desire to physically see the Angels or Powers, or Christ, that you may not lose your mind from accepting a wolf instead of a shepherd, and worshipping our adversaries, the demons."</w:t>
      </w:r>
      <w:bookmarkStart w:id="10" w:name="_ednref11"/>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"_edn11"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[xi]</w:t>
      </w:r>
      <w:r w:rsidRPr="00A92C56">
        <w:rPr>
          <w:rFonts w:ascii="Georgia" w:eastAsia="Times New Roman" w:hAnsi="Georgia" w:cs="Times New Roman"/>
          <w:color w:val="000000"/>
          <w:sz w:val="28"/>
          <w:szCs w:val="28"/>
          <w:lang w:eastAsia="ru-RU"/>
        </w:rPr>
        <w:fldChar w:fldCharType="end"/>
      </w:r>
      <w:bookmarkEnd w:id="10"/>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St. Simeon the New Theologian (ninth century), discusses those who while praying, "imagine heavenly blessings, the ranks of angels, or habitations of the saints," stating plainly that "this is a sign of </w:t>
      </w:r>
      <w:r w:rsidRPr="00A92C56">
        <w:rPr>
          <w:rFonts w:ascii="Georgia" w:eastAsia="Times New Roman" w:hAnsi="Georgia" w:cs="Times New Roman"/>
          <w:i/>
          <w:iCs/>
          <w:color w:val="000000"/>
          <w:sz w:val="28"/>
          <w:szCs w:val="28"/>
          <w:lang w:val="en-US" w:eastAsia="ru-RU"/>
        </w:rPr>
        <w:t>prelest</w:t>
      </w:r>
      <w:r w:rsidRPr="00A92C56">
        <w:rPr>
          <w:rFonts w:ascii="Georgia" w:eastAsia="Times New Roman" w:hAnsi="Georgia" w:cs="Times New Roman"/>
          <w:color w:val="000000"/>
          <w:sz w:val="28"/>
          <w:szCs w:val="28"/>
          <w:lang w:val="en-US" w:eastAsia="ru-RU"/>
        </w:rPr>
        <w:t> (delusion)." "They are deluded who are on that path, who see light with their physical eyes, smell fragrances with their sense of smell, hear voices with their ears, and suchlike."</w:t>
      </w:r>
      <w:bookmarkStart w:id="11" w:name="_ednref12"/>
      <w:r w:rsidRPr="00A92C56">
        <w:rPr>
          <w:rFonts w:ascii="Georgia" w:eastAsia="Times New Roman" w:hAnsi="Georgia" w:cs="Times New Roman"/>
          <w:color w:val="000000"/>
          <w:sz w:val="28"/>
          <w:szCs w:val="28"/>
          <w:lang w:eastAsia="ru-RU"/>
        </w:rPr>
        <w:fldChar w:fldCharType="begin"/>
      </w:r>
      <w:r w:rsidRPr="00A92C56">
        <w:rPr>
          <w:rFonts w:ascii="Georgia" w:eastAsia="Times New Roman" w:hAnsi="Georgia" w:cs="Times New Roman"/>
          <w:color w:val="000000"/>
          <w:sz w:val="28"/>
          <w:szCs w:val="28"/>
          <w:lang w:val="en-US" w:eastAsia="ru-RU"/>
        </w:rPr>
        <w:instrText xml:space="preserve"> HYPERLINK "http://www.pravoslavie.ru/english/42941.htm" \l "_edn12" \o "" </w:instrText>
      </w:r>
      <w:r w:rsidRPr="00A92C56">
        <w:rPr>
          <w:rFonts w:ascii="Georgia" w:eastAsia="Times New Roman" w:hAnsi="Georgia" w:cs="Times New Roman"/>
          <w:color w:val="000000"/>
          <w:sz w:val="28"/>
          <w:szCs w:val="28"/>
          <w:lang w:eastAsia="ru-RU"/>
        </w:rPr>
        <w:fldChar w:fldCharType="separate"/>
      </w:r>
      <w:r w:rsidRPr="00A92C56">
        <w:rPr>
          <w:rFonts w:ascii="Georgia" w:eastAsia="Times New Roman" w:hAnsi="Georgia" w:cs="Times New Roman"/>
          <w:color w:val="006F0D"/>
          <w:sz w:val="28"/>
          <w:szCs w:val="28"/>
          <w:u w:val="single"/>
          <w:lang w:val="en-US" w:eastAsia="ru-RU"/>
        </w:rPr>
        <w:t>[xii]</w:t>
      </w:r>
      <w:r w:rsidRPr="00A92C56">
        <w:rPr>
          <w:rFonts w:ascii="Georgia" w:eastAsia="Times New Roman" w:hAnsi="Georgia" w:cs="Times New Roman"/>
          <w:color w:val="000000"/>
          <w:sz w:val="28"/>
          <w:szCs w:val="28"/>
          <w:lang w:eastAsia="ru-RU"/>
        </w:rPr>
        <w:fldChar w:fldCharType="end"/>
      </w:r>
      <w:bookmarkEnd w:id="11"/>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How right was that nobleman (St. Ignatius Brianchaninov wrote about him), who, when seeing the Catholic book </w:t>
      </w:r>
      <w:r w:rsidRPr="00A92C56">
        <w:rPr>
          <w:rFonts w:ascii="Georgia" w:eastAsia="Times New Roman" w:hAnsi="Georgia" w:cs="Times New Roman"/>
          <w:i/>
          <w:iCs/>
          <w:color w:val="000000"/>
          <w:sz w:val="28"/>
          <w:szCs w:val="28"/>
          <w:lang w:val="en-US" w:eastAsia="ru-RU"/>
        </w:rPr>
        <w:t>The Imitation of Christ</w:t>
      </w:r>
      <w:r w:rsidRPr="00A92C56">
        <w:rPr>
          <w:rFonts w:ascii="Georgia" w:eastAsia="Times New Roman" w:hAnsi="Georgia" w:cs="Times New Roman"/>
          <w:color w:val="000000"/>
          <w:sz w:val="28"/>
          <w:szCs w:val="28"/>
          <w:lang w:val="en-US" w:eastAsia="ru-RU"/>
        </w:rPr>
        <w:t> by Thomas Kempis (fifteenth century) in his daughter's hands, tore it away from her, saying, "Stop playing romance with God." The examples cited above leave no doubt as to the reasonableness of these words. It is a great misfortune that in Catholicism, as we can see, people have ceased to differentiate between the spiritual and the emotional, sanctity and fantasy. This is the greatest calamity that can befall any Christian Church.</w:t>
      </w:r>
    </w:p>
    <w:p w:rsidR="00A92C56" w:rsidRPr="00A92C56" w:rsidRDefault="00A92C56" w:rsidP="00A92C56">
      <w:pPr>
        <w:spacing w:after="240" w:line="240" w:lineRule="auto"/>
        <w:jc w:val="center"/>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I ONLY BELIEVE?</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In order to see the essence of Protestantism and understand where it differs fundamentally from Orthodoxy, it is sufficient to indicate its main assertion: "Man is saved by faith alone, and not by works, </w:t>
      </w:r>
      <w:r w:rsidRPr="00A92C56">
        <w:rPr>
          <w:rFonts w:ascii="Georgia" w:eastAsia="Times New Roman" w:hAnsi="Georgia" w:cs="Times New Roman"/>
          <w:b/>
          <w:bCs/>
          <w:color w:val="000000"/>
          <w:sz w:val="28"/>
          <w:szCs w:val="28"/>
          <w:lang w:val="en-US" w:eastAsia="ru-RU"/>
        </w:rPr>
        <w:t>for sin is not counted as sin for one who believes."</w:t>
      </w:r>
      <w:r w:rsidRPr="00A92C56">
        <w:rPr>
          <w:rFonts w:ascii="Georgia" w:eastAsia="Times New Roman" w:hAnsi="Georgia" w:cs="Times New Roman"/>
          <w:color w:val="000000"/>
          <w:sz w:val="28"/>
          <w:szCs w:val="28"/>
          <w:lang w:val="en-US" w:eastAsia="ru-RU"/>
        </w:rPr>
        <w:t xml:space="preserve"> "The sins of the believer—present, future, and past—are forgiven, because they are covered or hidden from God by the perfect righteousness of Christ." Luther himself expressed this in the following words: "Because of this faith in Christ, God does not see the sin which still nevertheless remains in us… God accounts imperfect righteousness as perfect righteousness, and sin as not sin, even though it truly is sin." Luther teaches that man is a "pillar of salt," which can do nothing for its own salvation, and therefore should do nothing. As they say—no comment. You can relax. Orthodoxy, to the contrary, teaches that </w:t>
      </w:r>
      <w:r w:rsidRPr="00A92C56">
        <w:rPr>
          <w:rFonts w:ascii="Georgia" w:eastAsia="Times New Roman" w:hAnsi="Georgia" w:cs="Times New Roman"/>
          <w:color w:val="000000"/>
          <w:sz w:val="28"/>
          <w:szCs w:val="28"/>
          <w:lang w:val="en-US" w:eastAsia="ru-RU"/>
        </w:rPr>
        <w:lastRenderedPageBreak/>
        <w:t>man is a co-laborer with God in salvation. Christ said, </w:t>
      </w:r>
      <w:r w:rsidRPr="00A92C56">
        <w:rPr>
          <w:rFonts w:ascii="Georgia" w:eastAsia="Times New Roman" w:hAnsi="Georgia" w:cs="Times New Roman"/>
          <w:i/>
          <w:iCs/>
          <w:color w:val="000000"/>
          <w:sz w:val="28"/>
          <w:szCs w:val="28"/>
          <w:lang w:val="en-US" w:eastAsia="ru-RU"/>
        </w:rPr>
        <w:t>He that hath my commandments, and keepeth them, he it is that loveth me</w:t>
      </w:r>
      <w:r w:rsidRPr="00A92C56">
        <w:rPr>
          <w:rFonts w:ascii="Georgia" w:eastAsia="Times New Roman" w:hAnsi="Georgia" w:cs="Times New Roman"/>
          <w:color w:val="000000"/>
          <w:sz w:val="28"/>
          <w:szCs w:val="28"/>
          <w:lang w:val="en-US" w:eastAsia="ru-RU"/>
        </w:rPr>
        <w:t> (Jn. 14:21). </w:t>
      </w:r>
      <w:r w:rsidRPr="00A92C56">
        <w:rPr>
          <w:rFonts w:ascii="Georgia" w:eastAsia="Times New Roman" w:hAnsi="Georgia" w:cs="Times New Roman"/>
          <w:i/>
          <w:iCs/>
          <w:color w:val="000000"/>
          <w:sz w:val="28"/>
          <w:szCs w:val="28"/>
          <w:lang w:val="en-US" w:eastAsia="ru-RU"/>
        </w:rPr>
        <w:t>And from the days of John the Baptist until now the kingdom of heaven suffereth violence, and the violent take it by force</w:t>
      </w:r>
      <w:r w:rsidRPr="00A92C56">
        <w:rPr>
          <w:rFonts w:ascii="Georgia" w:eastAsia="Times New Roman" w:hAnsi="Georgia" w:cs="Times New Roman"/>
          <w:color w:val="000000"/>
          <w:sz w:val="28"/>
          <w:szCs w:val="28"/>
          <w:lang w:val="en-US" w:eastAsia="ru-RU"/>
        </w:rPr>
        <w:t> (Mt. 11:12). That is, in order to obtain salvation and forgiveness of our sins, we need faith with discernment and a life generally accepted as moral. But as for fulfillment of the Gospel commandments and repentance, remember what Christ said: </w:t>
      </w:r>
      <w:r w:rsidRPr="00A92C56">
        <w:rPr>
          <w:rFonts w:ascii="Georgia" w:eastAsia="Times New Roman" w:hAnsi="Georgia" w:cs="Times New Roman"/>
          <w:i/>
          <w:iCs/>
          <w:color w:val="000000"/>
          <w:sz w:val="28"/>
          <w:szCs w:val="28"/>
          <w:lang w:val="en-US" w:eastAsia="ru-RU"/>
        </w:rPr>
        <w:t>Not every one that saith unto me, Lord, Lord, shall enter into the kingdom of heaven; but he that doeth the will of my Father which is in heaven</w:t>
      </w:r>
      <w:r w:rsidRPr="00A92C56">
        <w:rPr>
          <w:rFonts w:ascii="Georgia" w:eastAsia="Times New Roman" w:hAnsi="Georgia" w:cs="Times New Roman"/>
          <w:color w:val="000000"/>
          <w:sz w:val="28"/>
          <w:szCs w:val="28"/>
          <w:lang w:val="en-US" w:eastAsia="ru-RU"/>
        </w:rPr>
        <w:t> (Mt. 7:21).</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That is, God does not save us without us, without our effort and struggle. Personal </w:t>
      </w:r>
      <w:r w:rsidRPr="00A92C56">
        <w:rPr>
          <w:rFonts w:ascii="Georgia" w:eastAsia="Times New Roman" w:hAnsi="Georgia" w:cs="Times New Roman"/>
          <w:i/>
          <w:iCs/>
          <w:color w:val="000000"/>
          <w:sz w:val="28"/>
          <w:szCs w:val="28"/>
          <w:lang w:val="en-US" w:eastAsia="ru-RU"/>
        </w:rPr>
        <w:t>podvig</w:t>
      </w:r>
      <w:r w:rsidRPr="00A92C56">
        <w:rPr>
          <w:rFonts w:ascii="Georgia" w:eastAsia="Times New Roman" w:hAnsi="Georgia" w:cs="Times New Roman"/>
          <w:color w:val="000000"/>
          <w:sz w:val="28"/>
          <w:szCs w:val="28"/>
          <w:lang w:val="en-US" w:eastAsia="ru-RU"/>
        </w:rPr>
        <w:t> is necessary, which makes the believer capable of receiving help from Christ. St. Symeon the New Theologian says, "Scrupulous fulfillment of Christ's commandments teaches a person about his weaknesses"; that is, it reveals to him his sins and powerlessness to uproot his own passions without God's help. But seeing oneself perishing in the torment of the passions, a person turns to Christ the Savior, and He comes to help. Then, what the person could not do by himself, he can do "together" with God. This is the beginning of a living, correct—</w:t>
      </w:r>
      <w:r w:rsidRPr="00A92C56">
        <w:rPr>
          <w:rFonts w:ascii="Georgia" w:eastAsia="Times New Roman" w:hAnsi="Georgia" w:cs="Times New Roman"/>
          <w:b/>
          <w:bCs/>
          <w:color w:val="000000"/>
          <w:sz w:val="28"/>
          <w:szCs w:val="28"/>
          <w:lang w:val="en-US" w:eastAsia="ru-RU"/>
        </w:rPr>
        <w:t>Orthodox</w:t>
      </w:r>
      <w:r w:rsidRPr="00A92C56">
        <w:rPr>
          <w:rFonts w:ascii="Georgia" w:eastAsia="Times New Roman" w:hAnsi="Georgia" w:cs="Times New Roman"/>
          <w:color w:val="000000"/>
          <w:sz w:val="28"/>
          <w:szCs w:val="28"/>
          <w:lang w:val="en-US" w:eastAsia="ru-RU"/>
        </w:rPr>
        <w:t>—faith.</w:t>
      </w:r>
    </w:p>
    <w:p w:rsidR="00A92C56" w:rsidRPr="00A92C56" w:rsidRDefault="00A92C56" w:rsidP="00A92C56">
      <w:pPr>
        <w:spacing w:after="240" w:line="240" w:lineRule="auto"/>
        <w:jc w:val="both"/>
        <w:rPr>
          <w:rFonts w:ascii="Georgia" w:eastAsia="Times New Roman" w:hAnsi="Georgia" w:cs="Times New Roman"/>
          <w:color w:val="000000"/>
          <w:sz w:val="28"/>
          <w:szCs w:val="28"/>
          <w:lang w:val="en-US" w:eastAsia="ru-RU"/>
        </w:rPr>
      </w:pPr>
      <w:r w:rsidRPr="00A92C56">
        <w:rPr>
          <w:rFonts w:ascii="Georgia" w:eastAsia="Times New Roman" w:hAnsi="Georgia" w:cs="Times New Roman"/>
          <w:color w:val="000000"/>
          <w:sz w:val="28"/>
          <w:szCs w:val="28"/>
          <w:lang w:val="en-US" w:eastAsia="ru-RU"/>
        </w:rPr>
        <w:t>Thus, a person ascending the three steps in search of truth, comes first to faith in the one God, then to Christianity, and finally, to Orthodoxy. But coming to Orthodoxy does not at all mean that one has already entered into it—there are infinitely more who have come to Orthodoxy than those who have ascended to the fourth step of </w:t>
      </w:r>
      <w:r w:rsidRPr="00A92C56">
        <w:rPr>
          <w:rFonts w:ascii="Georgia" w:eastAsia="Times New Roman" w:hAnsi="Georgia" w:cs="Times New Roman"/>
          <w:i/>
          <w:iCs/>
          <w:color w:val="000000"/>
          <w:sz w:val="28"/>
          <w:szCs w:val="28"/>
          <w:lang w:val="en-US" w:eastAsia="ru-RU"/>
        </w:rPr>
        <w:t>knowledge.</w:t>
      </w:r>
    </w:p>
    <w:p w:rsidR="00A92C56" w:rsidRPr="00A92C56" w:rsidRDefault="00A92C56" w:rsidP="00A92C56">
      <w:pPr>
        <w:spacing w:after="240" w:line="240" w:lineRule="auto"/>
        <w:jc w:val="right"/>
        <w:rPr>
          <w:rFonts w:ascii="Georgia" w:eastAsia="Times New Roman" w:hAnsi="Georgia" w:cs="Times New Roman"/>
          <w:color w:val="000000"/>
          <w:sz w:val="27"/>
          <w:szCs w:val="27"/>
          <w:lang w:val="en-US" w:eastAsia="ru-RU"/>
        </w:rPr>
      </w:pPr>
      <w:r w:rsidRPr="00A92C56">
        <w:rPr>
          <w:rFonts w:ascii="Georgia" w:eastAsia="Times New Roman" w:hAnsi="Georgia" w:cs="Times New Roman"/>
          <w:i/>
          <w:iCs/>
          <w:color w:val="000000"/>
          <w:sz w:val="27"/>
          <w:szCs w:val="27"/>
          <w:lang w:val="en-US" w:eastAsia="ru-RU"/>
        </w:rPr>
        <w:t>From a lecture read at the Sretensky Theological Seminary</w:t>
      </w:r>
    </w:p>
    <w:p w:rsidR="00A92C56" w:rsidRPr="00A92C56" w:rsidRDefault="00A92C56" w:rsidP="00A92C56">
      <w:pPr>
        <w:spacing w:after="240" w:line="240" w:lineRule="auto"/>
        <w:jc w:val="right"/>
        <w:rPr>
          <w:rFonts w:ascii="Georgia" w:eastAsia="Times New Roman" w:hAnsi="Georgia" w:cs="Times New Roman"/>
          <w:i/>
          <w:iCs/>
          <w:color w:val="000000"/>
          <w:sz w:val="27"/>
          <w:szCs w:val="27"/>
          <w:lang w:val="en-US" w:eastAsia="ru-RU"/>
        </w:rPr>
      </w:pPr>
      <w:r w:rsidRPr="00A92C56">
        <w:rPr>
          <w:rFonts w:ascii="Georgia" w:eastAsia="Times New Roman" w:hAnsi="Georgia" w:cs="Times New Roman"/>
          <w:i/>
          <w:iCs/>
          <w:color w:val="000000"/>
          <w:sz w:val="27"/>
          <w:szCs w:val="27"/>
          <w:lang w:val="en-US" w:eastAsia="ru-RU"/>
        </w:rPr>
        <w:br/>
        <w:t>translated by Nun Cornelia (Rees)</w:t>
      </w:r>
    </w:p>
    <w:bookmarkStart w:id="12" w:name="_edn1"/>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"_ednref1"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[i]</w:t>
      </w:r>
      <w:r w:rsidRPr="00A92C56">
        <w:rPr>
          <w:rFonts w:ascii="Georgia" w:eastAsia="Times New Roman" w:hAnsi="Georgia" w:cs="Times New Roman"/>
          <w:color w:val="000000"/>
          <w:sz w:val="24"/>
          <w:szCs w:val="24"/>
          <w:lang w:eastAsia="ru-RU"/>
        </w:rPr>
        <w:fldChar w:fldCharType="end"/>
      </w:r>
      <w:bookmarkEnd w:id="12"/>
      <w:r w:rsidRPr="00A92C56">
        <w:rPr>
          <w:rFonts w:ascii="Georgia" w:eastAsia="Times New Roman" w:hAnsi="Georgia" w:cs="Times New Roman"/>
          <w:color w:val="000000"/>
          <w:sz w:val="24"/>
          <w:szCs w:val="24"/>
          <w:lang w:val="en-US" w:eastAsia="ru-RU"/>
        </w:rPr>
        <w:t>M.V. Lodyzhensky, </w:t>
      </w:r>
      <w:r w:rsidRPr="00A92C56">
        <w:rPr>
          <w:rFonts w:ascii="Georgia" w:eastAsia="Times New Roman" w:hAnsi="Georgia" w:cs="Times New Roman"/>
          <w:i/>
          <w:iCs/>
          <w:color w:val="000000"/>
          <w:sz w:val="24"/>
          <w:szCs w:val="24"/>
          <w:lang w:val="en-US" w:eastAsia="ru-RU"/>
        </w:rPr>
        <w:t>Unseen Light</w:t>
      </w:r>
      <w:r w:rsidRPr="00A92C56">
        <w:rPr>
          <w:rFonts w:ascii="Georgia" w:eastAsia="Times New Roman" w:hAnsi="Georgia" w:cs="Times New Roman"/>
          <w:color w:val="000000"/>
          <w:sz w:val="24"/>
          <w:szCs w:val="24"/>
          <w:lang w:val="en-US" w:eastAsia="ru-RU"/>
        </w:rPr>
        <w:t> (St. Petersburg, 1915) 109.</w:t>
      </w:r>
    </w:p>
    <w:bookmarkStart w:id="13" w:name="_edn2"/>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"_ednref2"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[ii]</w:t>
      </w:r>
      <w:r w:rsidRPr="00A92C56">
        <w:rPr>
          <w:rFonts w:ascii="Georgia" w:eastAsia="Times New Roman" w:hAnsi="Georgia" w:cs="Times New Roman"/>
          <w:color w:val="000000"/>
          <w:sz w:val="24"/>
          <w:szCs w:val="24"/>
          <w:lang w:eastAsia="ru-RU"/>
        </w:rPr>
        <w:fldChar w:fldCharType="end"/>
      </w:r>
      <w:bookmarkEnd w:id="13"/>
      <w:r w:rsidRPr="00A92C56">
        <w:rPr>
          <w:rFonts w:ascii="Georgia" w:eastAsia="Times New Roman" w:hAnsi="Georgia" w:cs="Times New Roman"/>
          <w:color w:val="000000"/>
          <w:sz w:val="24"/>
          <w:szCs w:val="24"/>
          <w:lang w:val="en-US" w:eastAsia="ru-RU"/>
        </w:rPr>
        <w:t> </w:t>
      </w:r>
      <w:r w:rsidRPr="00A92C56">
        <w:rPr>
          <w:rFonts w:ascii="Georgia" w:eastAsia="Times New Roman" w:hAnsi="Georgia" w:cs="Times New Roman"/>
          <w:i/>
          <w:iCs/>
          <w:color w:val="000000"/>
          <w:sz w:val="24"/>
          <w:szCs w:val="24"/>
          <w:lang w:val="en-US" w:eastAsia="ru-RU"/>
        </w:rPr>
        <w:t>St. Francis of Assisi. Works</w:t>
      </w:r>
      <w:r w:rsidRPr="00A92C56">
        <w:rPr>
          <w:rFonts w:ascii="Georgia" w:eastAsia="Times New Roman" w:hAnsi="Georgia" w:cs="Times New Roman"/>
          <w:color w:val="000000"/>
          <w:sz w:val="24"/>
          <w:szCs w:val="24"/>
          <w:lang w:val="en-US" w:eastAsia="ru-RU"/>
        </w:rPr>
        <w:t> (Moscow, Franciscan publishers: 1995) 20; 145.</w:t>
      </w:r>
    </w:p>
    <w:bookmarkStart w:id="14" w:name="_edn3"/>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"_ednref3"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[iii]</w:t>
      </w:r>
      <w:r w:rsidRPr="00A92C56">
        <w:rPr>
          <w:rFonts w:ascii="Georgia" w:eastAsia="Times New Roman" w:hAnsi="Georgia" w:cs="Times New Roman"/>
          <w:color w:val="000000"/>
          <w:sz w:val="24"/>
          <w:szCs w:val="24"/>
          <w:lang w:eastAsia="ru-RU"/>
        </w:rPr>
        <w:fldChar w:fldCharType="end"/>
      </w:r>
      <w:bookmarkEnd w:id="14"/>
      <w:r w:rsidRPr="00A92C56">
        <w:rPr>
          <w:rFonts w:ascii="Georgia" w:eastAsia="Times New Roman" w:hAnsi="Georgia" w:cs="Times New Roman"/>
          <w:color w:val="000000"/>
          <w:sz w:val="24"/>
          <w:szCs w:val="24"/>
          <w:lang w:val="en-US" w:eastAsia="ru-RU"/>
        </w:rPr>
        <w:t> Lodyzhensky, 129.</w:t>
      </w:r>
    </w:p>
    <w:bookmarkStart w:id="15" w:name="_edn4"/>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"_ednref4"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[iv]</w:t>
      </w:r>
      <w:r w:rsidRPr="00A92C56">
        <w:rPr>
          <w:rFonts w:ascii="Georgia" w:eastAsia="Times New Roman" w:hAnsi="Georgia" w:cs="Times New Roman"/>
          <w:color w:val="000000"/>
          <w:sz w:val="24"/>
          <w:szCs w:val="24"/>
          <w:lang w:eastAsia="ru-RU"/>
        </w:rPr>
        <w:fldChar w:fldCharType="end"/>
      </w:r>
      <w:bookmarkEnd w:id="15"/>
      <w:r w:rsidRPr="00A92C56">
        <w:rPr>
          <w:rFonts w:ascii="Georgia" w:eastAsia="Times New Roman" w:hAnsi="Georgia" w:cs="Times New Roman"/>
          <w:color w:val="000000"/>
          <w:sz w:val="24"/>
          <w:szCs w:val="24"/>
          <w:lang w:val="en-US" w:eastAsia="ru-RU"/>
        </w:rPr>
        <w:t> Ibid., 133.</w:t>
      </w:r>
    </w:p>
    <w:bookmarkStart w:id="16" w:name="_edn5"/>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"_ednref5"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[v]</w:t>
      </w:r>
      <w:r w:rsidRPr="00A92C56">
        <w:rPr>
          <w:rFonts w:ascii="Georgia" w:eastAsia="Times New Roman" w:hAnsi="Georgia" w:cs="Times New Roman"/>
          <w:color w:val="000000"/>
          <w:sz w:val="24"/>
          <w:szCs w:val="24"/>
          <w:lang w:eastAsia="ru-RU"/>
        </w:rPr>
        <w:fldChar w:fldCharType="end"/>
      </w:r>
      <w:bookmarkEnd w:id="16"/>
      <w:r w:rsidRPr="00A92C56">
        <w:rPr>
          <w:rFonts w:ascii="Georgia" w:eastAsia="Times New Roman" w:hAnsi="Georgia" w:cs="Times New Roman"/>
          <w:color w:val="000000"/>
          <w:sz w:val="24"/>
          <w:szCs w:val="24"/>
          <w:lang w:val="en-US" w:eastAsia="ru-RU"/>
        </w:rPr>
        <w:t> </w:t>
      </w:r>
      <w:r w:rsidRPr="00A92C56">
        <w:rPr>
          <w:rFonts w:ascii="Georgia" w:eastAsia="Times New Roman" w:hAnsi="Georgia" w:cs="Times New Roman"/>
          <w:i/>
          <w:iCs/>
          <w:color w:val="000000"/>
          <w:sz w:val="24"/>
          <w:szCs w:val="24"/>
          <w:lang w:val="en-US" w:eastAsia="ru-RU"/>
        </w:rPr>
        <w:t>The revelations of Blessed Angela</w:t>
      </w:r>
      <w:r w:rsidRPr="00A92C56">
        <w:rPr>
          <w:rFonts w:ascii="Georgia" w:eastAsia="Times New Roman" w:hAnsi="Georgia" w:cs="Times New Roman"/>
          <w:color w:val="000000"/>
          <w:sz w:val="24"/>
          <w:szCs w:val="24"/>
          <w:lang w:val="en-US" w:eastAsia="ru-RU"/>
        </w:rPr>
        <w:t> (Moscow, 1918).</w:t>
      </w:r>
    </w:p>
    <w:bookmarkStart w:id="17" w:name="_edn6"/>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"_ednref6"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[vi]</w:t>
      </w:r>
      <w:r w:rsidRPr="00A92C56">
        <w:rPr>
          <w:rFonts w:ascii="Georgia" w:eastAsia="Times New Roman" w:hAnsi="Georgia" w:cs="Times New Roman"/>
          <w:color w:val="000000"/>
          <w:sz w:val="24"/>
          <w:szCs w:val="24"/>
          <w:lang w:eastAsia="ru-RU"/>
        </w:rPr>
        <w:fldChar w:fldCharType="end"/>
      </w:r>
      <w:bookmarkEnd w:id="17"/>
      <w:r w:rsidRPr="00A92C56">
        <w:rPr>
          <w:rFonts w:ascii="Georgia" w:eastAsia="Times New Roman" w:hAnsi="Georgia" w:cs="Times New Roman"/>
          <w:color w:val="000000"/>
          <w:sz w:val="24"/>
          <w:szCs w:val="24"/>
          <w:lang w:val="en-US" w:eastAsia="ru-RU"/>
        </w:rPr>
        <w:t> A. F. Losev, </w:t>
      </w:r>
      <w:r w:rsidRPr="00A92C56">
        <w:rPr>
          <w:rFonts w:ascii="Georgia" w:eastAsia="Times New Roman" w:hAnsi="Georgia" w:cs="Times New Roman"/>
          <w:i/>
          <w:iCs/>
          <w:color w:val="000000"/>
          <w:sz w:val="24"/>
          <w:szCs w:val="24"/>
          <w:lang w:val="en-US" w:eastAsia="ru-RU"/>
        </w:rPr>
        <w:t>Sketch of ancient symbolism and mythology</w:t>
      </w:r>
      <w:r w:rsidRPr="00A92C56">
        <w:rPr>
          <w:rFonts w:ascii="Georgia" w:eastAsia="Times New Roman" w:hAnsi="Georgia" w:cs="Times New Roman"/>
          <w:color w:val="000000"/>
          <w:sz w:val="24"/>
          <w:szCs w:val="24"/>
          <w:lang w:val="en-US" w:eastAsia="ru-RU"/>
        </w:rPr>
        <w:t> (Moscow, 1930) 1:867–868.</w:t>
      </w:r>
    </w:p>
    <w:bookmarkStart w:id="18" w:name="_edn7"/>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"_ednref7"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[vii]</w:t>
      </w:r>
      <w:r w:rsidRPr="00A92C56">
        <w:rPr>
          <w:rFonts w:ascii="Georgia" w:eastAsia="Times New Roman" w:hAnsi="Georgia" w:cs="Times New Roman"/>
          <w:color w:val="000000"/>
          <w:sz w:val="24"/>
          <w:szCs w:val="24"/>
          <w:lang w:eastAsia="ru-RU"/>
        </w:rPr>
        <w:fldChar w:fldCharType="end"/>
      </w:r>
      <w:bookmarkEnd w:id="18"/>
      <w:r w:rsidRPr="00A92C56">
        <w:rPr>
          <w:rFonts w:ascii="Georgia" w:eastAsia="Times New Roman" w:hAnsi="Georgia" w:cs="Times New Roman"/>
          <w:color w:val="000000"/>
          <w:sz w:val="24"/>
          <w:szCs w:val="24"/>
          <w:lang w:val="en-US" w:eastAsia="ru-RU"/>
        </w:rPr>
        <w:t> Antonio Siccari, </w:t>
      </w:r>
      <w:r w:rsidRPr="00A92C56">
        <w:rPr>
          <w:rFonts w:ascii="Georgia" w:eastAsia="Times New Roman" w:hAnsi="Georgia" w:cs="Times New Roman"/>
          <w:i/>
          <w:iCs/>
          <w:color w:val="000000"/>
          <w:sz w:val="24"/>
          <w:szCs w:val="24"/>
          <w:lang w:val="en-US" w:eastAsia="ru-RU"/>
        </w:rPr>
        <w:t>Portraits of Saints,</w:t>
      </w:r>
      <w:r w:rsidRPr="00A92C56">
        <w:rPr>
          <w:rFonts w:ascii="Georgia" w:eastAsia="Times New Roman" w:hAnsi="Georgia" w:cs="Times New Roman"/>
          <w:color w:val="000000"/>
          <w:sz w:val="24"/>
          <w:szCs w:val="24"/>
          <w:lang w:val="en-US" w:eastAsia="ru-RU"/>
        </w:rPr>
        <w:t> (Milan, 1991).</w:t>
      </w:r>
    </w:p>
    <w:bookmarkStart w:id="19" w:name="_edn8"/>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"_ednref8"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[viii]</w:t>
      </w:r>
      <w:r w:rsidRPr="00A92C56">
        <w:rPr>
          <w:rFonts w:ascii="Georgia" w:eastAsia="Times New Roman" w:hAnsi="Georgia" w:cs="Times New Roman"/>
          <w:color w:val="000000"/>
          <w:sz w:val="24"/>
          <w:szCs w:val="24"/>
          <w:lang w:eastAsia="ru-RU"/>
        </w:rPr>
        <w:fldChar w:fldCharType="end"/>
      </w:r>
      <w:bookmarkEnd w:id="19"/>
      <w:r w:rsidRPr="00A92C56">
        <w:rPr>
          <w:rFonts w:ascii="Georgia" w:eastAsia="Times New Roman" w:hAnsi="Georgia" w:cs="Times New Roman"/>
          <w:color w:val="000000"/>
          <w:sz w:val="24"/>
          <w:szCs w:val="24"/>
          <w:lang w:val="en-US" w:eastAsia="ru-RU"/>
        </w:rPr>
        <w:t> Valaam Elder Schema-Abbot John (Alexeyev), </w:t>
      </w:r>
      <w:r w:rsidRPr="00A92C56">
        <w:rPr>
          <w:rFonts w:ascii="Georgia" w:eastAsia="Times New Roman" w:hAnsi="Georgia" w:cs="Times New Roman"/>
          <w:i/>
          <w:iCs/>
          <w:color w:val="000000"/>
          <w:sz w:val="24"/>
          <w:szCs w:val="24"/>
          <w:lang w:val="en-US" w:eastAsia="ru-RU"/>
        </w:rPr>
        <w:t>Letters on the Spiritual Life</w:t>
      </w:r>
      <w:r w:rsidRPr="00A92C56">
        <w:rPr>
          <w:rFonts w:ascii="Georgia" w:eastAsia="Times New Roman" w:hAnsi="Georgia" w:cs="Times New Roman"/>
          <w:color w:val="000000"/>
          <w:sz w:val="24"/>
          <w:szCs w:val="24"/>
          <w:lang w:val="en-US" w:eastAsia="ru-RU"/>
        </w:rPr>
        <w:t> (Holy Trinity-St. Sergius Lavra, 2007), 268.</w:t>
      </w:r>
    </w:p>
    <w:bookmarkStart w:id="20" w:name="_edn9"/>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"_ednref9"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[ix]</w:t>
      </w:r>
      <w:r w:rsidRPr="00A92C56">
        <w:rPr>
          <w:rFonts w:ascii="Georgia" w:eastAsia="Times New Roman" w:hAnsi="Georgia" w:cs="Times New Roman"/>
          <w:color w:val="000000"/>
          <w:sz w:val="24"/>
          <w:szCs w:val="24"/>
          <w:lang w:eastAsia="ru-RU"/>
        </w:rPr>
        <w:fldChar w:fldCharType="end"/>
      </w:r>
      <w:bookmarkEnd w:id="20"/>
      <w:r w:rsidRPr="00A92C56">
        <w:rPr>
          <w:rFonts w:ascii="Georgia" w:eastAsia="Times New Roman" w:hAnsi="Georgia" w:cs="Times New Roman"/>
          <w:color w:val="000000"/>
          <w:sz w:val="24"/>
          <w:szCs w:val="24"/>
          <w:lang w:val="en-US" w:eastAsia="ru-RU"/>
        </w:rPr>
        <w:t> D. C. Merezhkovsky, </w:t>
      </w:r>
      <w:r w:rsidRPr="00A92C56">
        <w:rPr>
          <w:rFonts w:ascii="Georgia" w:eastAsia="Times New Roman" w:hAnsi="Georgia" w:cs="Times New Roman"/>
          <w:i/>
          <w:iCs/>
          <w:color w:val="000000"/>
          <w:sz w:val="24"/>
          <w:szCs w:val="24"/>
          <w:lang w:val="en-US" w:eastAsia="ru-RU"/>
        </w:rPr>
        <w:t>Spanish Mystics</w:t>
      </w:r>
      <w:r w:rsidRPr="00A92C56">
        <w:rPr>
          <w:rFonts w:ascii="Georgia" w:eastAsia="Times New Roman" w:hAnsi="Georgia" w:cs="Times New Roman"/>
          <w:color w:val="000000"/>
          <w:sz w:val="24"/>
          <w:szCs w:val="24"/>
          <w:lang w:val="en-US" w:eastAsia="ru-RU"/>
        </w:rPr>
        <w:t> (Brussels, 1988), 88.</w:t>
      </w:r>
    </w:p>
    <w:bookmarkStart w:id="21" w:name="_edn10"/>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"_ednref10"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[x]</w:t>
      </w:r>
      <w:r w:rsidRPr="00A92C56">
        <w:rPr>
          <w:rFonts w:ascii="Georgia" w:eastAsia="Times New Roman" w:hAnsi="Georgia" w:cs="Times New Roman"/>
          <w:color w:val="000000"/>
          <w:sz w:val="24"/>
          <w:szCs w:val="24"/>
          <w:lang w:eastAsia="ru-RU"/>
        </w:rPr>
        <w:fldChar w:fldCharType="end"/>
      </w:r>
      <w:bookmarkEnd w:id="21"/>
      <w:r w:rsidRPr="00A92C56">
        <w:rPr>
          <w:rFonts w:ascii="Georgia" w:eastAsia="Times New Roman" w:hAnsi="Georgia" w:cs="Times New Roman"/>
          <w:color w:val="000000"/>
          <w:sz w:val="24"/>
          <w:szCs w:val="24"/>
          <w:lang w:val="en-US" w:eastAsia="ru-RU"/>
        </w:rPr>
        <w:t> William James, </w:t>
      </w:r>
      <w:r w:rsidRPr="00A92C56">
        <w:rPr>
          <w:rFonts w:ascii="Georgia" w:eastAsia="Times New Roman" w:hAnsi="Georgia" w:cs="Times New Roman"/>
          <w:i/>
          <w:iCs/>
          <w:color w:val="000000"/>
          <w:sz w:val="24"/>
          <w:szCs w:val="24"/>
          <w:lang w:val="en-US" w:eastAsia="ru-RU"/>
        </w:rPr>
        <w:t>The Varieties of Religious Experience</w:t>
      </w:r>
      <w:r w:rsidRPr="00A92C56">
        <w:rPr>
          <w:rFonts w:ascii="Georgia" w:eastAsia="Times New Roman" w:hAnsi="Georgia" w:cs="Times New Roman"/>
          <w:color w:val="000000"/>
          <w:sz w:val="24"/>
          <w:szCs w:val="24"/>
          <w:lang w:val="en-US" w:eastAsia="ru-RU"/>
        </w:rPr>
        <w:t> (New York: Barnes and Noble Classics, 2004), 304.</w:t>
      </w:r>
    </w:p>
    <w:bookmarkStart w:id="22" w:name="_edn11"/>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"_ednref11"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[xi]</w:t>
      </w:r>
      <w:r w:rsidRPr="00A92C56">
        <w:rPr>
          <w:rFonts w:ascii="Georgia" w:eastAsia="Times New Roman" w:hAnsi="Georgia" w:cs="Times New Roman"/>
          <w:color w:val="000000"/>
          <w:sz w:val="24"/>
          <w:szCs w:val="24"/>
          <w:lang w:eastAsia="ru-RU"/>
        </w:rPr>
        <w:fldChar w:fldCharType="end"/>
      </w:r>
      <w:bookmarkEnd w:id="22"/>
      <w:r w:rsidRPr="00A92C56">
        <w:rPr>
          <w:rFonts w:ascii="Georgia" w:eastAsia="Times New Roman" w:hAnsi="Georgia" w:cs="Times New Roman"/>
          <w:color w:val="000000"/>
          <w:sz w:val="24"/>
          <w:szCs w:val="24"/>
          <w:lang w:val="en-US" w:eastAsia="ru-RU"/>
        </w:rPr>
        <w:t> St. Neilos of Sinai, "153 chapters On Prayer,"chap. 115, </w:t>
      </w:r>
      <w:r w:rsidRPr="00A92C56">
        <w:rPr>
          <w:rFonts w:ascii="Georgia" w:eastAsia="Times New Roman" w:hAnsi="Georgia" w:cs="Times New Roman"/>
          <w:i/>
          <w:iCs/>
          <w:color w:val="000000"/>
          <w:sz w:val="24"/>
          <w:szCs w:val="24"/>
          <w:lang w:val="en-US" w:eastAsia="ru-RU"/>
        </w:rPr>
        <w:t>The Philokalia</w:t>
      </w:r>
      <w:r w:rsidRPr="00A92C56">
        <w:rPr>
          <w:rFonts w:ascii="Georgia" w:eastAsia="Times New Roman" w:hAnsi="Georgia" w:cs="Times New Roman"/>
          <w:color w:val="000000"/>
          <w:sz w:val="24"/>
          <w:szCs w:val="24"/>
          <w:lang w:val="en-US" w:eastAsia="ru-RU"/>
        </w:rPr>
        <w:t>, 5:2 (Moscow, 1884), 237.</w:t>
      </w:r>
    </w:p>
    <w:bookmarkStart w:id="23" w:name="_edn12"/>
    <w:p w:rsidR="00A92C56" w:rsidRPr="00A92C56" w:rsidRDefault="00A92C56" w:rsidP="00157B04">
      <w:pPr>
        <w:spacing w:after="0" w:line="240" w:lineRule="auto"/>
        <w:rPr>
          <w:rFonts w:ascii="Georgia" w:eastAsia="Times New Roman" w:hAnsi="Georgia" w:cs="Times New Roman"/>
          <w:color w:val="000000"/>
          <w:sz w:val="24"/>
          <w:szCs w:val="24"/>
          <w:lang w:val="en-US" w:eastAsia="ru-RU"/>
        </w:rPr>
      </w:pPr>
      <w:r w:rsidRPr="00A92C56">
        <w:rPr>
          <w:rFonts w:ascii="Georgia" w:eastAsia="Times New Roman" w:hAnsi="Georgia" w:cs="Times New Roman"/>
          <w:color w:val="000000"/>
          <w:sz w:val="24"/>
          <w:szCs w:val="24"/>
          <w:lang w:eastAsia="ru-RU"/>
        </w:rPr>
        <w:fldChar w:fldCharType="begin"/>
      </w:r>
      <w:r w:rsidRPr="00A92C56">
        <w:rPr>
          <w:rFonts w:ascii="Georgia" w:eastAsia="Times New Roman" w:hAnsi="Georgia" w:cs="Times New Roman"/>
          <w:color w:val="000000"/>
          <w:sz w:val="24"/>
          <w:szCs w:val="24"/>
          <w:lang w:val="en-US" w:eastAsia="ru-RU"/>
        </w:rPr>
        <w:instrText xml:space="preserve"> HYPERLINK "http://www.pravoslavie.ru/english/42941.htm" \l "_ednref12" </w:instrText>
      </w:r>
      <w:r w:rsidRPr="00A92C56">
        <w:rPr>
          <w:rFonts w:ascii="Georgia" w:eastAsia="Times New Roman" w:hAnsi="Georgia" w:cs="Times New Roman"/>
          <w:color w:val="000000"/>
          <w:sz w:val="24"/>
          <w:szCs w:val="24"/>
          <w:lang w:eastAsia="ru-RU"/>
        </w:rPr>
        <w:fldChar w:fldCharType="separate"/>
      </w:r>
      <w:r w:rsidRPr="00A92C56">
        <w:rPr>
          <w:rFonts w:ascii="Georgia" w:eastAsia="Times New Roman" w:hAnsi="Georgia" w:cs="Times New Roman"/>
          <w:color w:val="006F0D"/>
          <w:sz w:val="24"/>
          <w:szCs w:val="24"/>
          <w:lang w:val="en-US" w:eastAsia="ru-RU"/>
        </w:rPr>
        <w:t>[xii]</w:t>
      </w:r>
      <w:r w:rsidRPr="00A92C56">
        <w:rPr>
          <w:rFonts w:ascii="Georgia" w:eastAsia="Times New Roman" w:hAnsi="Georgia" w:cs="Times New Roman"/>
          <w:color w:val="000000"/>
          <w:sz w:val="24"/>
          <w:szCs w:val="24"/>
          <w:lang w:eastAsia="ru-RU"/>
        </w:rPr>
        <w:fldChar w:fldCharType="end"/>
      </w:r>
      <w:bookmarkEnd w:id="23"/>
      <w:r w:rsidRPr="00A92C56">
        <w:rPr>
          <w:rFonts w:ascii="Georgia" w:eastAsia="Times New Roman" w:hAnsi="Georgia" w:cs="Times New Roman"/>
          <w:color w:val="000000"/>
          <w:sz w:val="24"/>
          <w:szCs w:val="24"/>
          <w:lang w:val="en-US" w:eastAsia="ru-RU"/>
        </w:rPr>
        <w:t> St. Symeon the New Theologian, "On Three Kinds of Prayer," </w:t>
      </w:r>
      <w:r w:rsidRPr="00A92C56">
        <w:rPr>
          <w:rFonts w:ascii="Georgia" w:eastAsia="Times New Roman" w:hAnsi="Georgia" w:cs="Times New Roman"/>
          <w:i/>
          <w:iCs/>
          <w:color w:val="000000"/>
          <w:sz w:val="24"/>
          <w:szCs w:val="24"/>
          <w:lang w:val="en-US" w:eastAsia="ru-RU"/>
        </w:rPr>
        <w:t>The Philokalia</w:t>
      </w:r>
      <w:r w:rsidRPr="00A92C56">
        <w:rPr>
          <w:rFonts w:ascii="Georgia" w:eastAsia="Times New Roman" w:hAnsi="Georgia" w:cs="Times New Roman"/>
          <w:color w:val="000000"/>
          <w:sz w:val="24"/>
          <w:szCs w:val="24"/>
          <w:lang w:val="en-US" w:eastAsia="ru-RU"/>
        </w:rPr>
        <w:t> (Moscow, 1900), 463–464.</w:t>
      </w:r>
    </w:p>
    <w:p w:rsidR="007A16E2" w:rsidRPr="00A92C56" w:rsidRDefault="007A16E2" w:rsidP="00157B04">
      <w:pPr>
        <w:spacing w:after="0"/>
        <w:rPr>
          <w:lang w:val="en-US"/>
        </w:rPr>
      </w:pPr>
    </w:p>
    <w:sectPr w:rsidR="007A16E2" w:rsidRPr="00A92C56" w:rsidSect="00A92C56">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2C56"/>
    <w:rsid w:val="00157B04"/>
    <w:rsid w:val="007A16E2"/>
    <w:rsid w:val="00A92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E2"/>
  </w:style>
  <w:style w:type="paragraph" w:styleId="1">
    <w:name w:val="heading 1"/>
    <w:basedOn w:val="a"/>
    <w:link w:val="10"/>
    <w:uiPriority w:val="9"/>
    <w:qFormat/>
    <w:rsid w:val="00A92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C56"/>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A92C5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2C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2C5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2C56"/>
    <w:rPr>
      <w:rFonts w:ascii="Arial" w:eastAsia="Times New Roman" w:hAnsi="Arial" w:cs="Arial"/>
      <w:vanish/>
      <w:sz w:val="16"/>
      <w:szCs w:val="16"/>
      <w:lang w:eastAsia="ru-RU"/>
    </w:rPr>
  </w:style>
  <w:style w:type="character" w:styleId="a3">
    <w:name w:val="Hyperlink"/>
    <w:basedOn w:val="a0"/>
    <w:uiPriority w:val="99"/>
    <w:semiHidden/>
    <w:unhideWhenUsed/>
    <w:rsid w:val="00A92C56"/>
    <w:rPr>
      <w:color w:val="0000FF"/>
      <w:u w:val="single"/>
    </w:rPr>
  </w:style>
  <w:style w:type="paragraph" w:styleId="a4">
    <w:name w:val="Normal (Web)"/>
    <w:basedOn w:val="a"/>
    <w:uiPriority w:val="99"/>
    <w:semiHidden/>
    <w:unhideWhenUsed/>
    <w:rsid w:val="00A92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2C56"/>
  </w:style>
  <w:style w:type="character" w:styleId="a5">
    <w:name w:val="Emphasis"/>
    <w:basedOn w:val="a0"/>
    <w:uiPriority w:val="20"/>
    <w:qFormat/>
    <w:rsid w:val="00A92C56"/>
    <w:rPr>
      <w:i/>
      <w:iCs/>
    </w:rPr>
  </w:style>
  <w:style w:type="paragraph" w:customStyle="1" w:styleId="author">
    <w:name w:val="author"/>
    <w:basedOn w:val="a"/>
    <w:rsid w:val="00A92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A92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2C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552998">
      <w:bodyDiv w:val="1"/>
      <w:marLeft w:val="0"/>
      <w:marRight w:val="0"/>
      <w:marTop w:val="0"/>
      <w:marBottom w:val="0"/>
      <w:divBdr>
        <w:top w:val="none" w:sz="0" w:space="0" w:color="auto"/>
        <w:left w:val="none" w:sz="0" w:space="0" w:color="auto"/>
        <w:bottom w:val="none" w:sz="0" w:space="0" w:color="auto"/>
        <w:right w:val="none" w:sz="0" w:space="0" w:color="auto"/>
      </w:divBdr>
      <w:divsChild>
        <w:div w:id="981036054">
          <w:marLeft w:val="0"/>
          <w:marRight w:val="0"/>
          <w:marTop w:val="0"/>
          <w:marBottom w:val="300"/>
          <w:divBdr>
            <w:top w:val="none" w:sz="0" w:space="0" w:color="auto"/>
            <w:left w:val="none" w:sz="0" w:space="0" w:color="auto"/>
            <w:bottom w:val="none" w:sz="0" w:space="0" w:color="auto"/>
            <w:right w:val="none" w:sz="0" w:space="0" w:color="auto"/>
          </w:divBdr>
          <w:divsChild>
            <w:div w:id="1760635755">
              <w:marLeft w:val="0"/>
              <w:marRight w:val="0"/>
              <w:marTop w:val="0"/>
              <w:marBottom w:val="0"/>
              <w:divBdr>
                <w:top w:val="none" w:sz="0" w:space="0" w:color="auto"/>
                <w:left w:val="none" w:sz="0" w:space="0" w:color="auto"/>
                <w:bottom w:val="none" w:sz="0" w:space="0" w:color="auto"/>
                <w:right w:val="none" w:sz="0" w:space="0" w:color="auto"/>
              </w:divBdr>
            </w:div>
            <w:div w:id="786507200">
              <w:marLeft w:val="0"/>
              <w:marRight w:val="0"/>
              <w:marTop w:val="0"/>
              <w:marBottom w:val="0"/>
              <w:divBdr>
                <w:top w:val="none" w:sz="0" w:space="0" w:color="auto"/>
                <w:left w:val="none" w:sz="0" w:space="0" w:color="auto"/>
                <w:bottom w:val="none" w:sz="0" w:space="0" w:color="auto"/>
                <w:right w:val="none" w:sz="0" w:space="0" w:color="auto"/>
              </w:divBdr>
            </w:div>
          </w:divsChild>
        </w:div>
        <w:div w:id="1613711118">
          <w:marLeft w:val="0"/>
          <w:marRight w:val="0"/>
          <w:marTop w:val="0"/>
          <w:marBottom w:val="0"/>
          <w:divBdr>
            <w:top w:val="none" w:sz="0" w:space="0" w:color="auto"/>
            <w:left w:val="none" w:sz="0" w:space="0" w:color="auto"/>
            <w:bottom w:val="none" w:sz="0" w:space="0" w:color="auto"/>
            <w:right w:val="none" w:sz="0" w:space="0" w:color="auto"/>
          </w:divBdr>
          <w:divsChild>
            <w:div w:id="10374385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4272</Words>
  <Characters>24352</Characters>
  <Application>Microsoft Office Word</Application>
  <DocSecurity>0</DocSecurity>
  <Lines>202</Lines>
  <Paragraphs>57</Paragraphs>
  <ScaleCrop>false</ScaleCrop>
  <Company/>
  <LinksUpToDate>false</LinksUpToDate>
  <CharactersWithSpaces>28567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2016-10-14T14:02:00Z</dcterms:created>
  <dcterms:modified xsi:type="dcterms:W3CDTF">2016-10-14T14:03:00Z</dcterms:modified>
</cp:coreProperties>
</file>